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2E2F8570"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4E0E58">
        <w:rPr>
          <w:rFonts w:ascii="Times New Roman" w:eastAsia="Times New Roman" w:hAnsi="Times New Roman" w:cs="Times New Roman"/>
          <w:b/>
          <w:sz w:val="24"/>
          <w:szCs w:val="24"/>
        </w:rPr>
        <w:t>10</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6DE47A0D"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E51F72">
        <w:rPr>
          <w:rFonts w:ascii="Times New Roman" w:eastAsia="Times New Roman" w:hAnsi="Times New Roman" w:cs="Times New Roman"/>
          <w:sz w:val="24"/>
          <w:szCs w:val="24"/>
        </w:rPr>
        <w:t>0</w:t>
      </w:r>
      <w:r w:rsidR="004E0E58">
        <w:rPr>
          <w:rFonts w:ascii="Times New Roman" w:eastAsia="Times New Roman" w:hAnsi="Times New Roman" w:cs="Times New Roman"/>
          <w:sz w:val="24"/>
          <w:szCs w:val="24"/>
        </w:rPr>
        <w:t>4</w:t>
      </w:r>
      <w:r w:rsidRPr="00A72EDB">
        <w:rPr>
          <w:rFonts w:ascii="Times New Roman" w:eastAsia="Times New Roman" w:hAnsi="Times New Roman" w:cs="Times New Roman"/>
          <w:sz w:val="24"/>
          <w:szCs w:val="24"/>
        </w:rPr>
        <w:t>.0</w:t>
      </w:r>
      <w:r w:rsidR="00E137C3">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000000A" w14:textId="161B2824" w:rsidR="00F449B7" w:rsidRDefault="004E0E58" w:rsidP="00E137C3">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4E0E58">
        <w:rPr>
          <w:rFonts w:ascii="Times New Roman" w:eastAsia="Times New Roman" w:hAnsi="Times New Roman" w:cs="Times New Roman"/>
          <w:sz w:val="24"/>
          <w:szCs w:val="24"/>
        </w:rPr>
        <w:t xml:space="preserve">İl Umumi Hıfzıssıhha Meclisimiz 04.03.2021 </w:t>
      </w:r>
      <w:proofErr w:type="gramStart"/>
      <w:r w:rsidRPr="004E0E58">
        <w:rPr>
          <w:rFonts w:ascii="Times New Roman" w:eastAsia="Times New Roman" w:hAnsi="Times New Roman" w:cs="Times New Roman"/>
          <w:sz w:val="24"/>
          <w:szCs w:val="24"/>
        </w:rPr>
        <w:t>Perşembe</w:t>
      </w:r>
      <w:proofErr w:type="gramEnd"/>
      <w:r w:rsidRPr="004E0E58">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4E0E58">
        <w:rPr>
          <w:rFonts w:ascii="Times New Roman" w:eastAsia="Times New Roman" w:hAnsi="Times New Roman" w:cs="Times New Roman"/>
          <w:sz w:val="24"/>
          <w:szCs w:val="24"/>
        </w:rPr>
        <w:t>Koronavirüs</w:t>
      </w:r>
      <w:proofErr w:type="spellEnd"/>
      <w:r w:rsidRPr="004E0E58">
        <w:rPr>
          <w:rFonts w:ascii="Times New Roman" w:eastAsia="Times New Roman" w:hAnsi="Times New Roman" w:cs="Times New Roman"/>
          <w:sz w:val="24"/>
          <w:szCs w:val="24"/>
        </w:rPr>
        <w:t xml:space="preserve"> (COVİD-19) Salgını nedeniyle aşağıdaki kararları almıştır.</w:t>
      </w:r>
    </w:p>
    <w:p w14:paraId="172F792B" w14:textId="7E785858" w:rsidR="00FC559D" w:rsidRDefault="00FC559D" w:rsidP="00E137C3">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p>
    <w:p w14:paraId="35DC5365" w14:textId="2AB75822" w:rsidR="000A4A30" w:rsidRPr="000A4A30" w:rsidRDefault="004E0E58" w:rsidP="00BE225A">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4E0E58">
        <w:rPr>
          <w:sz w:val="24"/>
          <w:szCs w:val="24"/>
        </w:rPr>
        <w:t xml:space="preserve">İl Umumi Hıfzıssıhha Meclisimizin 01.03.2021 tarih ve 8 </w:t>
      </w:r>
      <w:proofErr w:type="spellStart"/>
      <w:r w:rsidRPr="004E0E58">
        <w:rPr>
          <w:sz w:val="24"/>
          <w:szCs w:val="24"/>
        </w:rPr>
        <w:t>no’lu</w:t>
      </w:r>
      <w:proofErr w:type="spellEnd"/>
      <w:r w:rsidRPr="004E0E58">
        <w:rPr>
          <w:sz w:val="24"/>
          <w:szCs w:val="24"/>
        </w:rPr>
        <w:t xml:space="preserve"> kararı ile İlimiz genelinde faaliyet gösteren bazı iş yerlerinin açılış/kapanış saatleri belirlenmişti. Bu karara ilave olarak berber, kuaför ve güzellik salonu, terzi, ayakkabıcı vb. işletmelerin açılış/kapanış saatlerinin 07:00-20:00 olarak belirlenmesine,</w:t>
      </w:r>
    </w:p>
    <w:p w14:paraId="28902215" w14:textId="77777777" w:rsidR="000A4A30" w:rsidRPr="000A4A30" w:rsidRDefault="000A4A30" w:rsidP="000A4A30">
      <w:pPr>
        <w:pStyle w:val="Gvdemetni0"/>
        <w:pBdr>
          <w:top w:val="nil"/>
          <w:left w:val="nil"/>
          <w:bottom w:val="nil"/>
          <w:right w:val="nil"/>
          <w:between w:val="nil"/>
        </w:pBdr>
        <w:shd w:val="clear" w:color="auto" w:fill="auto"/>
        <w:spacing w:line="252" w:lineRule="auto"/>
        <w:ind w:left="1134" w:firstLine="0"/>
        <w:jc w:val="both"/>
        <w:rPr>
          <w:color w:val="000000"/>
          <w:sz w:val="24"/>
          <w:szCs w:val="24"/>
        </w:rPr>
      </w:pPr>
    </w:p>
    <w:p w14:paraId="4890D7FE" w14:textId="39BA177F" w:rsidR="000A4A30" w:rsidRDefault="004E0E58" w:rsidP="000A4A30">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4E0E58">
        <w:rPr>
          <w:color w:val="000000"/>
          <w:sz w:val="24"/>
          <w:szCs w:val="24"/>
        </w:rPr>
        <w:t xml:space="preserve">İlimiz genelinde tüm kamu kurum ve kuruluşlarında iş ziyaretleri hariç olmak üzere toplu ziyaretlerin (hayırlı olsun, tanışma vb.) yapılmamasını, iş sahipleri ve kurum çalışanlarına kapalı su ikramı dışında hiçbir şekilde ikramlarda (çay, kahve, tatlı, kuruyemiş vb.) bulunulmamasını düzenleyen İl Umumi Hıfzıssıhha Meclisimizin 10.09.2020 tarih ve 64 </w:t>
      </w:r>
      <w:proofErr w:type="spellStart"/>
      <w:r w:rsidRPr="004E0E58">
        <w:rPr>
          <w:color w:val="000000"/>
          <w:sz w:val="24"/>
          <w:szCs w:val="24"/>
        </w:rPr>
        <w:t>no’lu</w:t>
      </w:r>
      <w:proofErr w:type="spellEnd"/>
      <w:r w:rsidRPr="004E0E58">
        <w:rPr>
          <w:color w:val="000000"/>
          <w:sz w:val="24"/>
          <w:szCs w:val="24"/>
        </w:rPr>
        <w:t xml:space="preserve"> kararının 4. maddesinin iptaline,</w:t>
      </w:r>
    </w:p>
    <w:p w14:paraId="5BB12B89" w14:textId="76B9F379" w:rsidR="000A4A30" w:rsidRPr="000A4A30" w:rsidRDefault="000A4A30" w:rsidP="000A4A30">
      <w:pPr>
        <w:pStyle w:val="Gvdemetni0"/>
        <w:pBdr>
          <w:top w:val="nil"/>
          <w:left w:val="nil"/>
          <w:bottom w:val="nil"/>
          <w:right w:val="nil"/>
          <w:between w:val="nil"/>
        </w:pBdr>
        <w:shd w:val="clear" w:color="auto" w:fill="auto"/>
        <w:spacing w:line="252" w:lineRule="auto"/>
        <w:ind w:firstLine="0"/>
        <w:jc w:val="both"/>
        <w:rPr>
          <w:color w:val="000000"/>
          <w:sz w:val="24"/>
          <w:szCs w:val="24"/>
        </w:rPr>
      </w:pPr>
    </w:p>
    <w:p w14:paraId="10EE8409" w14:textId="41FED34B" w:rsidR="004E0727" w:rsidRPr="004E0E58" w:rsidRDefault="004E0E58" w:rsidP="004E0E58">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4E0E58">
        <w:rPr>
          <w:sz w:val="24"/>
          <w:szCs w:val="24"/>
          <w:lang w:bidi="tr-TR"/>
        </w:rPr>
        <w:t xml:space="preserve">İl Umumi Hıfzıssıhha Meclisimizin 11.09.2020 tarih ve 65 </w:t>
      </w:r>
      <w:proofErr w:type="spellStart"/>
      <w:r w:rsidRPr="004E0E58">
        <w:rPr>
          <w:sz w:val="24"/>
          <w:szCs w:val="24"/>
          <w:lang w:bidi="tr-TR"/>
        </w:rPr>
        <w:t>nolu</w:t>
      </w:r>
      <w:proofErr w:type="spellEnd"/>
      <w:r w:rsidRPr="004E0E58">
        <w:rPr>
          <w:sz w:val="24"/>
          <w:szCs w:val="24"/>
          <w:lang w:bidi="tr-TR"/>
        </w:rPr>
        <w:t xml:space="preserve"> kararının 1. maddesi ile “</w:t>
      </w:r>
      <w:proofErr w:type="spellStart"/>
      <w:r w:rsidRPr="004E0E58">
        <w:rPr>
          <w:sz w:val="24"/>
          <w:szCs w:val="24"/>
          <w:lang w:bidi="tr-TR"/>
        </w:rPr>
        <w:t>Koronavirüs</w:t>
      </w:r>
      <w:proofErr w:type="spellEnd"/>
      <w:r w:rsidRPr="004E0E58">
        <w:rPr>
          <w:sz w:val="24"/>
          <w:szCs w:val="24"/>
          <w:lang w:bidi="tr-TR"/>
        </w:rPr>
        <w:t xml:space="preserve"> ile mücadelede daha etkili sonuçlar alabilmek için ve kapasite artırımı ihtiyacına binaen Kredi Yurtlar Kurumuna bağlı </w:t>
      </w:r>
      <w:proofErr w:type="spellStart"/>
      <w:r w:rsidRPr="004E0E58">
        <w:rPr>
          <w:sz w:val="24"/>
          <w:szCs w:val="24"/>
          <w:lang w:bidi="tr-TR"/>
        </w:rPr>
        <w:t>Çeşm</w:t>
      </w:r>
      <w:proofErr w:type="spellEnd"/>
      <w:r w:rsidRPr="004E0E58">
        <w:rPr>
          <w:sz w:val="24"/>
          <w:szCs w:val="24"/>
          <w:lang w:bidi="tr-TR"/>
        </w:rPr>
        <w:t xml:space="preserve">-i Cihan Kız Öğrenci Yurdu’nun yeni karantina yurdu olarak belirlenmesine, bu yurtta izolasyon koşullarına aykırı hareket edenlerle birlikte uygun kalıcı ikameti bulunmayan kişilerin de (şantiyede kalanlar, mevsimlik tarım işçileri vb.) izolasyona tabi tutulmalarına” karar verilmişti. Bu karara ilave olarak </w:t>
      </w:r>
      <w:proofErr w:type="spellStart"/>
      <w:r w:rsidRPr="004E0E58">
        <w:rPr>
          <w:sz w:val="24"/>
          <w:szCs w:val="24"/>
          <w:lang w:bidi="tr-TR"/>
        </w:rPr>
        <w:t>Koronavirüs</w:t>
      </w:r>
      <w:proofErr w:type="spellEnd"/>
      <w:r w:rsidRPr="004E0E58">
        <w:rPr>
          <w:sz w:val="24"/>
          <w:szCs w:val="24"/>
          <w:lang w:bidi="tr-TR"/>
        </w:rPr>
        <w:t xml:space="preserve"> nedeniyle hastanede tedavisi tamamlanıp, genel durumları iyi olan, tıbbi müdahale gereği kalmayan veya hastaneye yatış </w:t>
      </w:r>
      <w:proofErr w:type="spellStart"/>
      <w:r w:rsidRPr="004E0E58">
        <w:rPr>
          <w:sz w:val="24"/>
          <w:szCs w:val="24"/>
          <w:lang w:bidi="tr-TR"/>
        </w:rPr>
        <w:t>endikasyonları</w:t>
      </w:r>
      <w:proofErr w:type="spellEnd"/>
      <w:r w:rsidRPr="004E0E58">
        <w:rPr>
          <w:sz w:val="24"/>
          <w:szCs w:val="24"/>
          <w:lang w:bidi="tr-TR"/>
        </w:rPr>
        <w:t xml:space="preserve"> olmayan, </w:t>
      </w:r>
      <w:proofErr w:type="spellStart"/>
      <w:r w:rsidRPr="004E0E58">
        <w:rPr>
          <w:sz w:val="24"/>
          <w:szCs w:val="24"/>
          <w:lang w:bidi="tr-TR"/>
        </w:rPr>
        <w:t>enfekte</w:t>
      </w:r>
      <w:proofErr w:type="spellEnd"/>
      <w:r w:rsidRPr="004E0E58">
        <w:rPr>
          <w:sz w:val="24"/>
          <w:szCs w:val="24"/>
          <w:lang w:bidi="tr-TR"/>
        </w:rPr>
        <w:t xml:space="preserve"> 50 yaş ve altı vatandaşlarımızın negatif </w:t>
      </w:r>
      <w:proofErr w:type="spellStart"/>
      <w:r w:rsidRPr="004E0E58">
        <w:rPr>
          <w:sz w:val="24"/>
          <w:szCs w:val="24"/>
          <w:lang w:bidi="tr-TR"/>
        </w:rPr>
        <w:t>pcr</w:t>
      </w:r>
      <w:proofErr w:type="spellEnd"/>
      <w:r w:rsidRPr="004E0E58">
        <w:rPr>
          <w:sz w:val="24"/>
          <w:szCs w:val="24"/>
          <w:lang w:bidi="tr-TR"/>
        </w:rPr>
        <w:t xml:space="preserve"> sonucu görülene kadar hastalığı başkalarına bulaştırmamaları amacıyla Kredi Yurtlar Kurumuna bağlı </w:t>
      </w:r>
      <w:proofErr w:type="spellStart"/>
      <w:r w:rsidRPr="004E0E58">
        <w:rPr>
          <w:sz w:val="24"/>
          <w:szCs w:val="24"/>
          <w:lang w:bidi="tr-TR"/>
        </w:rPr>
        <w:t>Çeşm</w:t>
      </w:r>
      <w:proofErr w:type="spellEnd"/>
      <w:r w:rsidRPr="004E0E58">
        <w:rPr>
          <w:sz w:val="24"/>
          <w:szCs w:val="24"/>
          <w:lang w:bidi="tr-TR"/>
        </w:rPr>
        <w:t>-i Cihan Kız Öğrenci Yurdunda izolasyon altına alınmalarına, bu vatandaşlarımızın her türlü tıbbi gereksinimlerinin İl Sağlık Müdürlüğü tarafından karşılanmasına,</w:t>
      </w:r>
    </w:p>
    <w:p w14:paraId="29E41A95" w14:textId="30139334" w:rsidR="004D1FB9" w:rsidRPr="00FC7938" w:rsidRDefault="004E0727" w:rsidP="00FC7938">
      <w:pPr>
        <w:pStyle w:val="Gvdemetni0"/>
        <w:pBdr>
          <w:top w:val="nil"/>
          <w:left w:val="nil"/>
          <w:bottom w:val="nil"/>
          <w:right w:val="nil"/>
          <w:between w:val="nil"/>
        </w:pBdr>
        <w:shd w:val="clear" w:color="auto" w:fill="auto"/>
        <w:spacing w:line="252" w:lineRule="auto"/>
        <w:ind w:firstLine="0"/>
        <w:jc w:val="both"/>
        <w:rPr>
          <w:color w:val="000000"/>
          <w:sz w:val="24"/>
          <w:szCs w:val="24"/>
        </w:rPr>
      </w:pPr>
      <w:r>
        <w:rPr>
          <w:sz w:val="24"/>
          <w:szCs w:val="24"/>
        </w:rPr>
        <w:t xml:space="preserve">   </w:t>
      </w:r>
      <w:bookmarkStart w:id="1" w:name="_gjdgxs" w:colFirst="0" w:colLast="0"/>
      <w:bookmarkEnd w:id="1"/>
      <w:r w:rsidR="00996632" w:rsidRPr="00FC7938">
        <w:rPr>
          <w:sz w:val="24"/>
          <w:szCs w:val="24"/>
          <w:shd w:val="clear" w:color="auto" w:fill="FFFFFF"/>
        </w:rPr>
        <w:t xml:space="preserve">  </w:t>
      </w:r>
    </w:p>
    <w:p w14:paraId="0000000E" w14:textId="399C71F1" w:rsidR="00F449B7" w:rsidRPr="00880EDD" w:rsidRDefault="00BA14AB" w:rsidP="009E2F2D">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color w:val="000000"/>
          <w:sz w:val="24"/>
          <w:szCs w:val="24"/>
        </w:rPr>
      </w:pPr>
      <w:r w:rsidRPr="00880EDD">
        <w:rPr>
          <w:rFonts w:ascii="Times New Roman" w:eastAsia="Times New Roman" w:hAnsi="Times New Roman" w:cs="Times New Roman"/>
          <w:color w:val="000000"/>
          <w:sz w:val="24"/>
          <w:szCs w:val="24"/>
        </w:rPr>
        <w:t>Alınan bu kararların sorumlu Vali Yardımcısı’nın koordinasyonunda İl Sağlık Müdürlüğünce takip edilmesine, ilgili kurum ve kuruluşlara verilen görevlerin gecikmeksizin ikmal edilmesine</w:t>
      </w:r>
      <w:r w:rsidR="00FC7938">
        <w:rPr>
          <w:rFonts w:ascii="Times New Roman" w:eastAsia="Times New Roman" w:hAnsi="Times New Roman" w:cs="Times New Roman"/>
          <w:color w:val="000000"/>
          <w:sz w:val="24"/>
          <w:szCs w:val="24"/>
        </w:rPr>
        <w:t xml:space="preserve"> oy birliği ile</w:t>
      </w:r>
      <w:r w:rsidRPr="00880EDD">
        <w:rPr>
          <w:rFonts w:ascii="Times New Roman" w:eastAsia="Times New Roman" w:hAnsi="Times New Roman" w:cs="Times New Roman"/>
          <w:color w:val="000000"/>
          <w:sz w:val="24"/>
          <w:szCs w:val="24"/>
        </w:rPr>
        <w:t xml:space="preserve"> karar verilmiştir.</w:t>
      </w:r>
    </w:p>
    <w:p w14:paraId="0000000F" w14:textId="77D61D7D" w:rsidR="0002544D" w:rsidRDefault="0002544D">
      <w:pPr>
        <w:pBdr>
          <w:top w:val="nil"/>
          <w:left w:val="nil"/>
          <w:bottom w:val="nil"/>
          <w:right w:val="nil"/>
          <w:between w:val="nil"/>
        </w:pBdr>
        <w:ind w:left="720"/>
        <w:rPr>
          <w:color w:val="000000"/>
          <w:sz w:val="24"/>
          <w:szCs w:val="24"/>
        </w:rPr>
      </w:pPr>
    </w:p>
    <w:sectPr w:rsidR="0002544D">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B92C" w14:textId="77777777" w:rsidR="00137073" w:rsidRDefault="00137073">
      <w:pPr>
        <w:spacing w:after="0" w:line="240" w:lineRule="auto"/>
      </w:pPr>
      <w:r>
        <w:separator/>
      </w:r>
    </w:p>
  </w:endnote>
  <w:endnote w:type="continuationSeparator" w:id="0">
    <w:p w14:paraId="370DE3C2" w14:textId="77777777" w:rsidR="00137073" w:rsidRDefault="0013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890CE1A"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15B5">
      <w:rPr>
        <w:noProof/>
        <w:color w:val="000000"/>
      </w:rPr>
      <w:t>4</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B2AA" w14:textId="77777777" w:rsidR="00137073" w:rsidRDefault="00137073">
      <w:pPr>
        <w:spacing w:after="0" w:line="240" w:lineRule="auto"/>
      </w:pPr>
      <w:r>
        <w:separator/>
      </w:r>
    </w:p>
  </w:footnote>
  <w:footnote w:type="continuationSeparator" w:id="0">
    <w:p w14:paraId="31567BA7" w14:textId="77777777" w:rsidR="00137073" w:rsidRDefault="00137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A4A30"/>
    <w:rsid w:val="000C577A"/>
    <w:rsid w:val="00101ECB"/>
    <w:rsid w:val="00137073"/>
    <w:rsid w:val="00171B9A"/>
    <w:rsid w:val="0018682F"/>
    <w:rsid w:val="001A61E5"/>
    <w:rsid w:val="001D74A4"/>
    <w:rsid w:val="001E7E5C"/>
    <w:rsid w:val="001F0869"/>
    <w:rsid w:val="00217F29"/>
    <w:rsid w:val="00270332"/>
    <w:rsid w:val="00271229"/>
    <w:rsid w:val="00280835"/>
    <w:rsid w:val="00332085"/>
    <w:rsid w:val="003721DD"/>
    <w:rsid w:val="003A6DAD"/>
    <w:rsid w:val="003C0E03"/>
    <w:rsid w:val="003C6ABB"/>
    <w:rsid w:val="003D515C"/>
    <w:rsid w:val="00464AF4"/>
    <w:rsid w:val="0049719E"/>
    <w:rsid w:val="004C1A92"/>
    <w:rsid w:val="004C3D20"/>
    <w:rsid w:val="004D1FB9"/>
    <w:rsid w:val="004E0727"/>
    <w:rsid w:val="004E0E58"/>
    <w:rsid w:val="00537A5B"/>
    <w:rsid w:val="00591E05"/>
    <w:rsid w:val="006A0BDE"/>
    <w:rsid w:val="006A112A"/>
    <w:rsid w:val="00750D7F"/>
    <w:rsid w:val="007A0532"/>
    <w:rsid w:val="007A7469"/>
    <w:rsid w:val="007B1ACC"/>
    <w:rsid w:val="00832252"/>
    <w:rsid w:val="00850CFF"/>
    <w:rsid w:val="00852763"/>
    <w:rsid w:val="00855BB7"/>
    <w:rsid w:val="00863C07"/>
    <w:rsid w:val="00880EDD"/>
    <w:rsid w:val="008E2811"/>
    <w:rsid w:val="00926361"/>
    <w:rsid w:val="00957588"/>
    <w:rsid w:val="00996632"/>
    <w:rsid w:val="009C47BD"/>
    <w:rsid w:val="009D4C9B"/>
    <w:rsid w:val="00A3548D"/>
    <w:rsid w:val="00A532FB"/>
    <w:rsid w:val="00A70034"/>
    <w:rsid w:val="00A90876"/>
    <w:rsid w:val="00AD613B"/>
    <w:rsid w:val="00AD792A"/>
    <w:rsid w:val="00AE309F"/>
    <w:rsid w:val="00AF4AE5"/>
    <w:rsid w:val="00B04239"/>
    <w:rsid w:val="00B34B1A"/>
    <w:rsid w:val="00B75BFF"/>
    <w:rsid w:val="00B76EC0"/>
    <w:rsid w:val="00BA14AB"/>
    <w:rsid w:val="00BA6E24"/>
    <w:rsid w:val="00BD1254"/>
    <w:rsid w:val="00BE0581"/>
    <w:rsid w:val="00C373BD"/>
    <w:rsid w:val="00C5090D"/>
    <w:rsid w:val="00CA6A56"/>
    <w:rsid w:val="00CC122B"/>
    <w:rsid w:val="00CD0A1E"/>
    <w:rsid w:val="00D42F7D"/>
    <w:rsid w:val="00D43E29"/>
    <w:rsid w:val="00D52994"/>
    <w:rsid w:val="00DB08AF"/>
    <w:rsid w:val="00DB15B5"/>
    <w:rsid w:val="00DB6B9B"/>
    <w:rsid w:val="00DC44DF"/>
    <w:rsid w:val="00DD2587"/>
    <w:rsid w:val="00E035DF"/>
    <w:rsid w:val="00E137C3"/>
    <w:rsid w:val="00E51F72"/>
    <w:rsid w:val="00E5328E"/>
    <w:rsid w:val="00E725ED"/>
    <w:rsid w:val="00ED2300"/>
    <w:rsid w:val="00ED2BB4"/>
    <w:rsid w:val="00F3050F"/>
    <w:rsid w:val="00F449B7"/>
    <w:rsid w:val="00F93C0D"/>
    <w:rsid w:val="00FC559D"/>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2021-09-02T08:46:00Z</dcterms:created>
  <dcterms:modified xsi:type="dcterms:W3CDTF">2021-09-02T08:46:00Z</dcterms:modified>
</cp:coreProperties>
</file>