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C0F" w:rsidRDefault="00977C0F" w:rsidP="00977C0F">
      <w:pPr>
        <w:pStyle w:val="AralkYok"/>
        <w:jc w:val="center"/>
        <w:rPr>
          <w:rFonts w:ascii="Arial" w:hAnsi="Arial" w:cs="Arial"/>
          <w:b/>
          <w:sz w:val="24"/>
          <w:szCs w:val="24"/>
          <w:lang w:eastAsia="tr-TR"/>
        </w:rPr>
      </w:pPr>
      <w:r>
        <w:rPr>
          <w:rFonts w:ascii="Arial" w:hAnsi="Arial" w:cs="Arial"/>
          <w:b/>
          <w:sz w:val="24"/>
          <w:szCs w:val="24"/>
          <w:lang w:eastAsia="tr-TR"/>
        </w:rPr>
        <w:t>T.C.</w:t>
      </w:r>
    </w:p>
    <w:p w:rsidR="00977C0F" w:rsidRDefault="00977C0F" w:rsidP="00977C0F">
      <w:pPr>
        <w:pStyle w:val="AralkYok"/>
        <w:jc w:val="center"/>
        <w:rPr>
          <w:rFonts w:ascii="Arial" w:hAnsi="Arial" w:cs="Arial"/>
          <w:b/>
          <w:sz w:val="24"/>
          <w:szCs w:val="24"/>
          <w:lang w:eastAsia="tr-TR"/>
        </w:rPr>
      </w:pPr>
      <w:r>
        <w:rPr>
          <w:rFonts w:ascii="Arial" w:hAnsi="Arial" w:cs="Arial"/>
          <w:b/>
          <w:sz w:val="24"/>
          <w:szCs w:val="24"/>
          <w:lang w:eastAsia="tr-TR"/>
        </w:rPr>
        <w:t>BARTIN VALİLİĞİ</w:t>
      </w:r>
    </w:p>
    <w:p w:rsidR="00977C0F" w:rsidRDefault="00977C0F" w:rsidP="00977C0F">
      <w:pPr>
        <w:pStyle w:val="AralkYok"/>
        <w:jc w:val="center"/>
        <w:rPr>
          <w:rFonts w:ascii="Arial" w:hAnsi="Arial" w:cs="Arial"/>
          <w:b/>
          <w:sz w:val="24"/>
          <w:szCs w:val="24"/>
          <w:lang w:eastAsia="tr-TR"/>
        </w:rPr>
      </w:pPr>
      <w:r>
        <w:rPr>
          <w:rFonts w:ascii="Arial" w:hAnsi="Arial" w:cs="Arial"/>
          <w:b/>
          <w:sz w:val="24"/>
          <w:szCs w:val="24"/>
          <w:lang w:eastAsia="tr-TR"/>
        </w:rPr>
        <w:t>İL UMUMİ HIFZISSIHHA MECLİSİ</w:t>
      </w:r>
    </w:p>
    <w:p w:rsidR="00977C0F" w:rsidRDefault="00977C0F" w:rsidP="00977C0F">
      <w:pPr>
        <w:spacing w:after="0"/>
        <w:ind w:left="284" w:firstLine="425"/>
        <w:jc w:val="both"/>
        <w:rPr>
          <w:rFonts w:ascii="Arial" w:eastAsia="Times New Roman" w:hAnsi="Arial" w:cs="Arial"/>
          <w:b/>
          <w:sz w:val="24"/>
          <w:szCs w:val="24"/>
        </w:rPr>
      </w:pPr>
    </w:p>
    <w:p w:rsidR="00977C0F" w:rsidRDefault="00977C0F" w:rsidP="00977C0F">
      <w:pPr>
        <w:spacing w:after="0"/>
        <w:ind w:left="284" w:firstLine="425"/>
        <w:jc w:val="both"/>
        <w:rPr>
          <w:rFonts w:ascii="Arial" w:eastAsia="Times New Roman" w:hAnsi="Arial" w:cs="Arial"/>
          <w:b/>
          <w:sz w:val="24"/>
          <w:szCs w:val="24"/>
        </w:rPr>
      </w:pPr>
    </w:p>
    <w:p w:rsidR="00977C0F" w:rsidRDefault="00977C0F" w:rsidP="00977C0F">
      <w:pPr>
        <w:spacing w:after="0"/>
        <w:jc w:val="both"/>
        <w:rPr>
          <w:rFonts w:ascii="Arial" w:eastAsia="Times New Roman" w:hAnsi="Arial" w:cs="Arial"/>
          <w:b/>
          <w:sz w:val="24"/>
          <w:szCs w:val="24"/>
        </w:rPr>
      </w:pPr>
      <w:r>
        <w:rPr>
          <w:rFonts w:ascii="Arial" w:eastAsia="Times New Roman" w:hAnsi="Arial" w:cs="Arial"/>
          <w:b/>
          <w:sz w:val="24"/>
          <w:szCs w:val="24"/>
        </w:rPr>
        <w:t xml:space="preserve"> KARAR NO</w:t>
      </w:r>
      <w:r>
        <w:rPr>
          <w:rFonts w:ascii="Arial" w:eastAsia="Times New Roman" w:hAnsi="Arial" w:cs="Arial"/>
          <w:b/>
          <w:sz w:val="24"/>
          <w:szCs w:val="24"/>
        </w:rPr>
        <w:tab/>
        <w:t>: 29</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 xml:space="preserve">                 </w:t>
      </w:r>
      <w:r>
        <w:rPr>
          <w:rFonts w:ascii="Arial" w:eastAsia="Times New Roman" w:hAnsi="Arial" w:cs="Arial"/>
          <w:b/>
          <w:sz w:val="24"/>
          <w:szCs w:val="24"/>
          <w:u w:val="single"/>
        </w:rPr>
        <w:t>KARAR TARİHİ</w:t>
      </w:r>
    </w:p>
    <w:p w:rsidR="00977C0F" w:rsidRDefault="00977C0F" w:rsidP="00977C0F">
      <w:pPr>
        <w:spacing w:after="0"/>
        <w:jc w:val="both"/>
        <w:rPr>
          <w:rFonts w:ascii="Arial" w:eastAsia="Times New Roman" w:hAnsi="Arial" w:cs="Arial"/>
          <w:b/>
          <w:sz w:val="24"/>
          <w:szCs w:val="24"/>
        </w:rPr>
      </w:pPr>
      <w:r>
        <w:rPr>
          <w:rFonts w:ascii="Arial" w:eastAsia="Times New Roman" w:hAnsi="Arial" w:cs="Arial"/>
          <w:b/>
          <w:sz w:val="24"/>
          <w:szCs w:val="24"/>
        </w:rPr>
        <w:t xml:space="preserve"> SAYFA NO</w:t>
      </w:r>
      <w:r>
        <w:rPr>
          <w:rFonts w:ascii="Arial" w:eastAsia="Times New Roman" w:hAnsi="Arial" w:cs="Arial"/>
          <w:b/>
          <w:sz w:val="24"/>
          <w:szCs w:val="24"/>
        </w:rPr>
        <w:tab/>
        <w:t>: 1</w:t>
      </w:r>
      <w:r w:rsidR="001B5EAC">
        <w:rPr>
          <w:rFonts w:ascii="Arial" w:eastAsia="Times New Roman" w:hAnsi="Arial" w:cs="Arial"/>
          <w:b/>
          <w:sz w:val="24"/>
          <w:szCs w:val="24"/>
        </w:rPr>
        <w:t>/4</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 xml:space="preserve">                     2</w:t>
      </w:r>
      <w:r w:rsidR="00442AD4">
        <w:rPr>
          <w:rFonts w:ascii="Arial" w:eastAsia="Times New Roman" w:hAnsi="Arial" w:cs="Arial"/>
          <w:b/>
          <w:sz w:val="24"/>
          <w:szCs w:val="24"/>
        </w:rPr>
        <w:t>8</w:t>
      </w:r>
      <w:r>
        <w:rPr>
          <w:rFonts w:ascii="Arial" w:eastAsia="Times New Roman" w:hAnsi="Arial" w:cs="Arial"/>
          <w:b/>
          <w:sz w:val="24"/>
          <w:szCs w:val="24"/>
        </w:rPr>
        <w:t>/06/2021</w:t>
      </w:r>
    </w:p>
    <w:p w:rsidR="00977C0F" w:rsidRDefault="00977C0F" w:rsidP="00977C0F">
      <w:pPr>
        <w:shd w:val="clear" w:color="auto" w:fill="FFFFFF"/>
        <w:spacing w:after="165" w:line="240" w:lineRule="auto"/>
        <w:jc w:val="center"/>
        <w:rPr>
          <w:rFonts w:ascii="Arial" w:eastAsia="Times New Roman" w:hAnsi="Arial" w:cs="Arial"/>
          <w:b/>
          <w:bCs/>
          <w:sz w:val="24"/>
          <w:szCs w:val="24"/>
          <w:u w:val="single"/>
          <w:lang w:eastAsia="tr-TR"/>
        </w:rPr>
      </w:pPr>
    </w:p>
    <w:p w:rsidR="00977C0F" w:rsidRDefault="00977C0F" w:rsidP="00977C0F">
      <w:pPr>
        <w:shd w:val="clear" w:color="auto" w:fill="FFFFFF"/>
        <w:spacing w:after="165" w:line="240" w:lineRule="auto"/>
        <w:ind w:firstLine="142"/>
        <w:jc w:val="center"/>
        <w:rPr>
          <w:rFonts w:ascii="Arial" w:eastAsia="Times New Roman" w:hAnsi="Arial" w:cs="Arial"/>
          <w:b/>
          <w:bCs/>
          <w:sz w:val="24"/>
          <w:szCs w:val="24"/>
          <w:u w:val="single"/>
          <w:lang w:eastAsia="tr-TR"/>
        </w:rPr>
      </w:pPr>
      <w:proofErr w:type="gramStart"/>
      <w:r>
        <w:rPr>
          <w:rFonts w:ascii="Arial" w:eastAsia="Times New Roman" w:hAnsi="Arial" w:cs="Arial"/>
          <w:b/>
          <w:bCs/>
          <w:sz w:val="24"/>
          <w:szCs w:val="24"/>
          <w:u w:val="single"/>
          <w:lang w:eastAsia="tr-TR"/>
        </w:rPr>
        <w:t>KARAR  TUTANAĞI</w:t>
      </w:r>
      <w:proofErr w:type="gramEnd"/>
    </w:p>
    <w:p w:rsidR="00977C0F" w:rsidRDefault="00442AD4" w:rsidP="005D48E1">
      <w:pPr>
        <w:shd w:val="clear" w:color="auto" w:fill="FFFFFF"/>
        <w:spacing w:after="100" w:afterAutospacing="1" w:line="240" w:lineRule="auto"/>
        <w:ind w:left="150" w:firstLine="283"/>
        <w:jc w:val="both"/>
        <w:rPr>
          <w:rFonts w:ascii="Arial" w:eastAsia="Times New Roman" w:hAnsi="Arial" w:cs="Arial"/>
          <w:color w:val="4F4F4F"/>
          <w:sz w:val="24"/>
          <w:szCs w:val="24"/>
          <w:shd w:val="clear" w:color="auto" w:fill="FFFFFF"/>
          <w:lang w:eastAsia="tr-TR"/>
        </w:rPr>
      </w:pPr>
      <w:r>
        <w:rPr>
          <w:rFonts w:ascii="Arial" w:eastAsia="Times New Roman" w:hAnsi="Arial" w:cs="Arial"/>
          <w:color w:val="4F4F4F"/>
          <w:sz w:val="24"/>
          <w:szCs w:val="24"/>
          <w:shd w:val="clear" w:color="auto" w:fill="FFFFFF"/>
          <w:lang w:eastAsia="tr-TR"/>
        </w:rPr>
        <w:tab/>
      </w:r>
    </w:p>
    <w:p w:rsidR="005D48E1" w:rsidRDefault="005D48E1" w:rsidP="00442AD4">
      <w:pPr>
        <w:shd w:val="clear" w:color="auto" w:fill="FFFFFF"/>
        <w:spacing w:after="100" w:afterAutospacing="1" w:line="240" w:lineRule="auto"/>
        <w:ind w:firstLine="708"/>
        <w:jc w:val="both"/>
        <w:rPr>
          <w:rFonts w:ascii="Arial" w:eastAsia="Times New Roman" w:hAnsi="Arial" w:cs="Arial"/>
          <w:color w:val="4F4F4F"/>
          <w:sz w:val="24"/>
          <w:szCs w:val="24"/>
          <w:lang w:eastAsia="tr-TR"/>
        </w:rPr>
      </w:pPr>
      <w:r w:rsidRPr="005D48E1">
        <w:rPr>
          <w:rFonts w:ascii="Arial" w:eastAsia="Times New Roman" w:hAnsi="Arial" w:cs="Arial"/>
          <w:color w:val="4F4F4F"/>
          <w:sz w:val="24"/>
          <w:szCs w:val="24"/>
          <w:shd w:val="clear" w:color="auto" w:fill="FFFFFF"/>
          <w:lang w:eastAsia="tr-TR"/>
        </w:rPr>
        <w:t xml:space="preserve">İl Umumi Hıfzıssıhha Meclisimiz 28.06.2021 Pazartesi günü Vali Sinan GÜNER Başkanlığında, aşağıda imzaları bulunan meclis üyelerinin katılımı ile olağanüstü toplanarak; Covid-19 salgının seyrinde yaşanan gelişmeler ile Sağlık Bakanlığı ve </w:t>
      </w:r>
      <w:proofErr w:type="spellStart"/>
      <w:r w:rsidRPr="005D48E1">
        <w:rPr>
          <w:rFonts w:ascii="Arial" w:eastAsia="Times New Roman" w:hAnsi="Arial" w:cs="Arial"/>
          <w:color w:val="4F4F4F"/>
          <w:sz w:val="24"/>
          <w:szCs w:val="24"/>
          <w:shd w:val="clear" w:color="auto" w:fill="FFFFFF"/>
          <w:lang w:eastAsia="tr-TR"/>
        </w:rPr>
        <w:t>Koronavirüs</w:t>
      </w:r>
      <w:proofErr w:type="spellEnd"/>
      <w:r w:rsidRPr="005D48E1">
        <w:rPr>
          <w:rFonts w:ascii="Arial" w:eastAsia="Times New Roman" w:hAnsi="Arial" w:cs="Arial"/>
          <w:color w:val="4F4F4F"/>
          <w:sz w:val="24"/>
          <w:szCs w:val="24"/>
          <w:shd w:val="clear" w:color="auto" w:fill="FFFFFF"/>
          <w:lang w:eastAsia="tr-TR"/>
        </w:rPr>
        <w:t xml:space="preserve"> Bilim Kurulunun tavsiyeleri, Sayın Cumhurbaşkanımızın başkanlığında toplanan 21 Haziran 2021 tarihli Cumhurbaşkanlığı Kabinesinde ele alınarak; kademeli normalleşme sürecinin üçüncü etabı kapsamında aşağıdaki tedbirlerin 1 Temmuz 2021 </w:t>
      </w:r>
      <w:r w:rsidR="00442AD4">
        <w:rPr>
          <w:rFonts w:ascii="Arial" w:eastAsia="Times New Roman" w:hAnsi="Arial" w:cs="Arial"/>
          <w:color w:val="4F4F4F"/>
          <w:sz w:val="24"/>
          <w:szCs w:val="24"/>
          <w:shd w:val="clear" w:color="auto" w:fill="FFFFFF"/>
          <w:lang w:eastAsia="tr-TR"/>
        </w:rPr>
        <w:t xml:space="preserve"> </w:t>
      </w:r>
      <w:r w:rsidRPr="005D48E1">
        <w:rPr>
          <w:rFonts w:ascii="Arial" w:eastAsia="Times New Roman" w:hAnsi="Arial" w:cs="Arial"/>
          <w:color w:val="4F4F4F"/>
          <w:sz w:val="24"/>
          <w:szCs w:val="24"/>
          <w:shd w:val="clear" w:color="auto" w:fill="FFFFFF"/>
          <w:lang w:eastAsia="tr-TR"/>
        </w:rPr>
        <w:t>Perşembe günü sabah 05:00’ten itibaren hayata geçirilmesi kararı alınmıştır.</w:t>
      </w:r>
      <w:r w:rsidRPr="005D48E1">
        <w:rPr>
          <w:rFonts w:ascii="Arial" w:eastAsia="Times New Roman" w:hAnsi="Arial" w:cs="Arial"/>
          <w:color w:val="4F4F4F"/>
          <w:sz w:val="24"/>
          <w:szCs w:val="24"/>
          <w:lang w:eastAsia="tr-TR"/>
        </w:rPr>
        <w:t> </w:t>
      </w:r>
    </w:p>
    <w:p w:rsidR="005D48E1" w:rsidRPr="00442AD4" w:rsidRDefault="005D48E1" w:rsidP="00442AD4">
      <w:pPr>
        <w:pStyle w:val="ListeParagraf"/>
        <w:numPr>
          <w:ilvl w:val="0"/>
          <w:numId w:val="15"/>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42AD4">
        <w:rPr>
          <w:rFonts w:ascii="Arial" w:eastAsia="Times New Roman" w:hAnsi="Arial" w:cs="Arial"/>
          <w:color w:val="4F4F4F"/>
          <w:sz w:val="24"/>
          <w:szCs w:val="24"/>
          <w:lang w:eastAsia="tr-TR"/>
        </w:rPr>
        <w:t>1 Temmuz 2021 Perşembe günü saat 05.00’ten itibaren hafta içi hafta sonu ayrımı olmaksızın sokağa çıkma ile buna bağlı olarak uygulanan şehirlerarası seyahat kısıtlamalarının sona ermesine ve belirtilen tarihten itibaren sokağa çıkma ve şehirlerarası seyahat kısıtlamasının kaldırılmasına,</w:t>
      </w:r>
    </w:p>
    <w:p w:rsidR="00442AD4" w:rsidRPr="00442AD4" w:rsidRDefault="00442AD4" w:rsidP="00442AD4">
      <w:pPr>
        <w:pStyle w:val="ListeParagraf"/>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bookmarkStart w:id="0" w:name="_Hlk80783471"/>
    </w:p>
    <w:p w:rsidR="005D48E1" w:rsidRPr="00442AD4" w:rsidRDefault="005D48E1" w:rsidP="00442AD4">
      <w:pPr>
        <w:pStyle w:val="ListeParagraf"/>
        <w:numPr>
          <w:ilvl w:val="0"/>
          <w:numId w:val="15"/>
        </w:numPr>
        <w:shd w:val="clear" w:color="auto" w:fill="FFFFFF"/>
        <w:spacing w:after="100" w:afterAutospacing="1" w:line="240" w:lineRule="auto"/>
        <w:jc w:val="both"/>
        <w:rPr>
          <w:rFonts w:ascii="Arial" w:eastAsia="Times New Roman" w:hAnsi="Arial" w:cs="Arial"/>
          <w:color w:val="4F4F4F"/>
          <w:sz w:val="24"/>
          <w:szCs w:val="24"/>
          <w:lang w:eastAsia="tr-TR"/>
        </w:rPr>
      </w:pPr>
      <w:r w:rsidRPr="00442AD4">
        <w:rPr>
          <w:rFonts w:ascii="Arial" w:eastAsia="Times New Roman" w:hAnsi="Arial" w:cs="Arial"/>
          <w:color w:val="4F4F4F"/>
          <w:sz w:val="24"/>
          <w:szCs w:val="24"/>
          <w:lang w:eastAsia="tr-TR"/>
        </w:rPr>
        <w:t>Tüm işkolları ve faaliyet alanlarında, salgınla mücadelenin temel prensipleri olan temizlik, maske ve mesafe kurallarının yanı sıra Sağlık Bakanlığı Salgın Yönetimi ve Çalışma Rehberinde kendi işkolu/faaliyet alanı için belirlenmiş tüm tedbir ve esaslara uyulması kaydıyla; </w:t>
      </w:r>
    </w:p>
    <w:p w:rsidR="005D48E1" w:rsidRPr="005D48E1" w:rsidRDefault="005D48E1" w:rsidP="005D48E1">
      <w:pPr>
        <w:numPr>
          <w:ilvl w:val="1"/>
          <w:numId w:val="3"/>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5D48E1">
        <w:rPr>
          <w:rFonts w:ascii="Arial" w:eastAsia="Times New Roman" w:hAnsi="Arial" w:cs="Arial"/>
          <w:color w:val="4F4F4F"/>
          <w:sz w:val="24"/>
          <w:szCs w:val="24"/>
          <w:lang w:eastAsia="tr-TR"/>
        </w:rPr>
        <w:t>Hâlihazırda faaliyetlerine ara verilmiş durumda olan tüm işyerlerinin, 1 Temmuz 2021 Perşembe gününden itibaren tekrar faaliyete geçmelerine,</w:t>
      </w:r>
    </w:p>
    <w:p w:rsidR="005D48E1" w:rsidRPr="005D48E1" w:rsidRDefault="005D48E1" w:rsidP="005D48E1">
      <w:pPr>
        <w:numPr>
          <w:ilvl w:val="1"/>
          <w:numId w:val="3"/>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5D48E1">
        <w:rPr>
          <w:rFonts w:ascii="Arial" w:eastAsia="Times New Roman" w:hAnsi="Arial" w:cs="Arial"/>
          <w:color w:val="4F4F4F"/>
          <w:sz w:val="24"/>
          <w:szCs w:val="24"/>
          <w:lang w:eastAsia="tr-TR"/>
        </w:rPr>
        <w:t>Sektörün talebi doğrultusunda faaliyetlerine ara verilen sinema salonlarının, 1 Temmuz 2021 Perşembe gününden itibaren faaliyet gösterebilmelerine,</w:t>
      </w:r>
    </w:p>
    <w:p w:rsidR="005D48E1" w:rsidRPr="005D48E1" w:rsidRDefault="005D48E1" w:rsidP="005D48E1">
      <w:pPr>
        <w:numPr>
          <w:ilvl w:val="1"/>
          <w:numId w:val="3"/>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5D48E1">
        <w:rPr>
          <w:rFonts w:ascii="Arial" w:eastAsia="Times New Roman" w:hAnsi="Arial" w:cs="Arial"/>
          <w:color w:val="4F4F4F"/>
          <w:sz w:val="24"/>
          <w:szCs w:val="24"/>
          <w:lang w:eastAsia="tr-TR"/>
        </w:rPr>
        <w:t>Salgın Yönetimi ve Çalışma Rehberinde belirtilen masa ve/veya sandalyeler arasındaki mesafe kurallarına uyulmak kaydıyla, 1 Temmuz 2021 Perşembe gününden itibaren yeme-içme yerlerinin açık veya kapalı alanlarında aynı masada aynı anda bulunabilecek kişi sayısına dair kısıtlamaların kaldırılmasına,</w:t>
      </w:r>
    </w:p>
    <w:p w:rsidR="005D48E1" w:rsidRPr="005D48E1" w:rsidRDefault="005D48E1" w:rsidP="005D48E1">
      <w:pPr>
        <w:numPr>
          <w:ilvl w:val="1"/>
          <w:numId w:val="3"/>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5D48E1">
        <w:rPr>
          <w:rFonts w:ascii="Arial" w:eastAsia="Times New Roman" w:hAnsi="Arial" w:cs="Arial"/>
          <w:color w:val="4F4F4F"/>
          <w:sz w:val="24"/>
          <w:szCs w:val="24"/>
          <w:lang w:eastAsia="tr-TR"/>
        </w:rPr>
        <w:t>Kahvehane, kıraathane gibi kâğıt, taş vb. oyunların oynandığı işyerlerinde söz konusu oyunların oynanmasına/oynatılmasına dair mevcut kısıtlamaların 1 Temmuz 2021 Perşembe gününden itibaren kaldırılmasına,</w:t>
      </w:r>
    </w:p>
    <w:p w:rsidR="005D48E1" w:rsidRPr="005D48E1" w:rsidRDefault="005D48E1" w:rsidP="005D48E1">
      <w:pPr>
        <w:numPr>
          <w:ilvl w:val="1"/>
          <w:numId w:val="3"/>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5D48E1">
        <w:rPr>
          <w:rFonts w:ascii="Arial" w:eastAsia="Times New Roman" w:hAnsi="Arial" w:cs="Arial"/>
          <w:color w:val="4F4F4F"/>
          <w:sz w:val="24"/>
          <w:szCs w:val="24"/>
          <w:lang w:eastAsia="tr-TR"/>
        </w:rPr>
        <w:t>Sokağa çıkma kısıtlamalarının sona ereceği 1 Temmuz 2021 Perşembe gününden itibaren tüm işyerlerinin, ruhsatlarındaki faaliyet konusuna göre ilgili idare tarafından belirlenmiş olan açılış-kapanış saatleri çerçevesinde faaliyet gösterebilmelerine,</w:t>
      </w:r>
    </w:p>
    <w:p w:rsidR="005D48E1" w:rsidRPr="005D48E1" w:rsidRDefault="005D48E1" w:rsidP="005D48E1">
      <w:pPr>
        <w:numPr>
          <w:ilvl w:val="1"/>
          <w:numId w:val="3"/>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5D48E1">
        <w:rPr>
          <w:rFonts w:ascii="Arial" w:eastAsia="Times New Roman" w:hAnsi="Arial" w:cs="Arial"/>
          <w:color w:val="4F4F4F"/>
          <w:sz w:val="24"/>
          <w:szCs w:val="24"/>
          <w:lang w:eastAsia="tr-TR"/>
        </w:rPr>
        <w:t xml:space="preserve">Hali hazırda konaklama tesislerinde saat 22.00’de, diğer yerlerde ise saat 21.00’de sona eren müzik yayınlarının (canlı icra edilenler de dâhil), </w:t>
      </w:r>
      <w:r w:rsidRPr="005D48E1">
        <w:rPr>
          <w:rFonts w:ascii="Arial" w:eastAsia="Times New Roman" w:hAnsi="Arial" w:cs="Arial"/>
          <w:color w:val="4F4F4F"/>
          <w:sz w:val="24"/>
          <w:szCs w:val="24"/>
          <w:lang w:eastAsia="tr-TR"/>
        </w:rPr>
        <w:lastRenderedPageBreak/>
        <w:t>bu konuda yeni bir karar alınıncaya kadar 1 Temmuz 2021 tarihinden itibaren saat 24.00’e kadar yapılabilmesine,</w:t>
      </w:r>
    </w:p>
    <w:p w:rsidR="005D48E1" w:rsidRPr="005D48E1" w:rsidRDefault="005D48E1" w:rsidP="005D48E1">
      <w:pPr>
        <w:numPr>
          <w:ilvl w:val="1"/>
          <w:numId w:val="3"/>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5D48E1">
        <w:rPr>
          <w:rFonts w:ascii="Arial" w:eastAsia="Times New Roman" w:hAnsi="Arial" w:cs="Arial"/>
          <w:color w:val="4F4F4F"/>
          <w:sz w:val="24"/>
          <w:szCs w:val="24"/>
          <w:lang w:eastAsia="tr-TR"/>
        </w:rPr>
        <w:t>Salgın Yönetimi ve Çalışma Rehberinde belirlenen kural ve esaslara uymak kaydıyla park, bahçe, kamp alanı, piknik/mesire alanı gibi yerlere dair ilgili kararlarımızla ve İçişleri Bakanlığı genelgeleri ile getirilen ilave kısıtlamaların 1 Temmuz 2021 Perşembe gününden itibaren kaldırılmasına,</w:t>
      </w:r>
    </w:p>
    <w:p w:rsidR="005D48E1" w:rsidRPr="005D48E1" w:rsidRDefault="005D48E1" w:rsidP="005D48E1">
      <w:pPr>
        <w:numPr>
          <w:ilvl w:val="1"/>
          <w:numId w:val="3"/>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5D48E1">
        <w:rPr>
          <w:rFonts w:ascii="Arial" w:eastAsia="Times New Roman" w:hAnsi="Arial" w:cs="Arial"/>
          <w:color w:val="4F4F4F"/>
          <w:sz w:val="24"/>
          <w:szCs w:val="24"/>
          <w:lang w:eastAsia="tr-TR"/>
        </w:rPr>
        <w:t>Salgının yayılımı açısından çok ciddi risk oluşturması nedeniyle faaliyet konusu nargile salonu/kafesi olan işyerlerinin faaliyetlerine yeni bir karar alınıncaya kadar ara verilmeye devam edilmesine ve konaklama tesisleri de dâhil olmak üzere hiçbir işyerinde nargile servisinin yapılmamasına,</w:t>
      </w:r>
    </w:p>
    <w:bookmarkEnd w:id="0"/>
    <w:p w:rsidR="005D48E1" w:rsidRPr="005D48E1" w:rsidRDefault="005D48E1" w:rsidP="005D48E1">
      <w:pPr>
        <w:shd w:val="clear" w:color="auto" w:fill="FFFFFF"/>
        <w:spacing w:after="100" w:afterAutospacing="1" w:line="240" w:lineRule="auto"/>
        <w:ind w:left="360"/>
        <w:jc w:val="both"/>
        <w:rPr>
          <w:rFonts w:ascii="Arial" w:eastAsia="Times New Roman" w:hAnsi="Arial" w:cs="Arial"/>
          <w:color w:val="4F4F4F"/>
          <w:sz w:val="24"/>
          <w:szCs w:val="24"/>
          <w:lang w:eastAsia="tr-TR"/>
        </w:rPr>
      </w:pPr>
      <w:r w:rsidRPr="005D48E1">
        <w:rPr>
          <w:rFonts w:ascii="Arial" w:eastAsia="Times New Roman" w:hAnsi="Arial" w:cs="Arial"/>
          <w:color w:val="4F4F4F"/>
          <w:sz w:val="24"/>
          <w:szCs w:val="24"/>
          <w:lang w:eastAsia="tr-TR"/>
        </w:rPr>
        <w:t> </w:t>
      </w:r>
      <w:bookmarkStart w:id="1" w:name="_Hlk80783517"/>
    </w:p>
    <w:p w:rsidR="005D48E1" w:rsidRPr="00442AD4" w:rsidRDefault="005D48E1" w:rsidP="00442AD4">
      <w:pPr>
        <w:pStyle w:val="ListeParagraf"/>
        <w:numPr>
          <w:ilvl w:val="0"/>
          <w:numId w:val="15"/>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42AD4">
        <w:rPr>
          <w:rFonts w:ascii="Arial" w:eastAsia="Times New Roman" w:hAnsi="Arial" w:cs="Arial"/>
          <w:color w:val="4F4F4F"/>
          <w:sz w:val="24"/>
          <w:szCs w:val="24"/>
          <w:lang w:eastAsia="tr-TR"/>
        </w:rPr>
        <w:t>Sağlık Bakanlığı Salgın Yönetimi ve Çalışma Rehberinde her bir etkinlik/faaliyet ile ilgili olarak belirlenmiş kural ve esaslar ile temizlik, maske ve mesafe kurallarına uyulmak kaydıyla;</w:t>
      </w:r>
    </w:p>
    <w:p w:rsidR="005D48E1" w:rsidRPr="005D48E1" w:rsidRDefault="005D48E1" w:rsidP="005D48E1">
      <w:pPr>
        <w:numPr>
          <w:ilvl w:val="1"/>
          <w:numId w:val="5"/>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5D48E1">
        <w:rPr>
          <w:rFonts w:ascii="Arial" w:eastAsia="Times New Roman" w:hAnsi="Arial" w:cs="Arial"/>
          <w:color w:val="4F4F4F"/>
          <w:sz w:val="24"/>
          <w:szCs w:val="24"/>
          <w:lang w:eastAsia="tr-TR"/>
        </w:rPr>
        <w:t>STK’lar, sendikalar, kamu kurumu niteliğindeki meslek kuruluşları, kooperatif ve birliklerin genel kurul dâhil geniş katılımlı tüm etkinlikleri ile her türlü toplantı, gösteri veya yürüyüşleri için halen geçerli olan kişi başına asgari açık alanlarda 4 metrekare, kapalı alanlarda 6 metrekare yer ayrılarak yapılmasına dair uygulamanın aynı şekilde sürdürülmesine,</w:t>
      </w:r>
    </w:p>
    <w:p w:rsidR="005D48E1" w:rsidRPr="005D48E1" w:rsidRDefault="005D48E1" w:rsidP="005D48E1">
      <w:pPr>
        <w:numPr>
          <w:ilvl w:val="1"/>
          <w:numId w:val="5"/>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5D48E1">
        <w:rPr>
          <w:rFonts w:ascii="Arial" w:eastAsia="Times New Roman" w:hAnsi="Arial" w:cs="Arial"/>
          <w:color w:val="4F4F4F"/>
          <w:sz w:val="24"/>
          <w:szCs w:val="24"/>
          <w:lang w:eastAsia="tr-TR"/>
        </w:rPr>
        <w:t>Nikâh ve Düğün merasimlerinde; yiyecek ve içecek ikramının yapılabilmesine, canlı müzik icrası da dâhil olmak üzere müzik yayınının saat 24.00’e kadar devam edebilmesine, Salgın Yönetimi ve Çalışma Rehberinde yer alan “düğün sırasında sosyal mesafenin korunamayacağı oyun, dans, halay ya da gösteri yapılmamalıdır ” hükmü doğrultusunda, Sağlık Bakanlığınca bu konuda yeni bir tavsiye kararı alınıncaya kadar düğün ve nikâhlarda ancak fiziki mesafe kuralına aykırılık teşkil etmeyecek şekildeki oyun, dans, halay ya da gösterilerin yapılabilmesine, nikâh/düğün merasimlerinde (kapalı yerler için halen uygulanmakta olan kişi başına asgari 6 metrekare yer bulunması şartı dışında) katılımcı sınırlamasına gidilmemesine, köy düğünlerine 1 Temmuz 2021 Perşembe gününden itibaren izin verilmesine, belirtilen tarihten itibaren sokak düğünlerinin (il, ilçe ve beldelerde) araç ve insan trafiğine engel teşkil etmeyecek ve gürültü kirliliğine neden olmayacak şekilde yapılabilmesine, sünnet, nişan ve kına gibi etkinliklere ise 1 Temmuz 2021 tarihinden sonra izin verilmesine,</w:t>
      </w:r>
    </w:p>
    <w:p w:rsidR="005D48E1" w:rsidRPr="005D48E1" w:rsidRDefault="005D48E1" w:rsidP="005D48E1">
      <w:pPr>
        <w:numPr>
          <w:ilvl w:val="1"/>
          <w:numId w:val="5"/>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5D48E1">
        <w:rPr>
          <w:rFonts w:ascii="Arial" w:eastAsia="Times New Roman" w:hAnsi="Arial" w:cs="Arial"/>
          <w:color w:val="4F4F4F"/>
          <w:sz w:val="24"/>
          <w:szCs w:val="24"/>
          <w:lang w:eastAsia="tr-TR"/>
        </w:rPr>
        <w:t>Konser, festival, gençlik kampı gibi etkinliklere kişi başına asgari açık alanlarda 4 metrekare, kapalı alanlarda 6 metrekare yer bırakılmak ve Salgın Yönetimi ve Çalışma Rehberinde belirtilen kural ve esaslar ile temizlik, maske ve mesafe prensiplerine uyulmak kaydıyla izin verilmesine,</w:t>
      </w:r>
    </w:p>
    <w:bookmarkEnd w:id="1"/>
    <w:p w:rsidR="005D48E1" w:rsidRPr="005D48E1" w:rsidRDefault="005D48E1" w:rsidP="005D48E1">
      <w:pPr>
        <w:shd w:val="clear" w:color="auto" w:fill="FFFFFF"/>
        <w:spacing w:after="100" w:afterAutospacing="1" w:line="240" w:lineRule="auto"/>
        <w:ind w:left="720"/>
        <w:jc w:val="both"/>
        <w:rPr>
          <w:rFonts w:ascii="Arial" w:eastAsia="Times New Roman" w:hAnsi="Arial" w:cs="Arial"/>
          <w:color w:val="4F4F4F"/>
          <w:sz w:val="24"/>
          <w:szCs w:val="24"/>
          <w:lang w:eastAsia="tr-TR"/>
        </w:rPr>
      </w:pPr>
      <w:r w:rsidRPr="005D48E1">
        <w:rPr>
          <w:rFonts w:ascii="Arial" w:eastAsia="Times New Roman" w:hAnsi="Arial" w:cs="Arial"/>
          <w:color w:val="4F4F4F"/>
          <w:sz w:val="24"/>
          <w:szCs w:val="24"/>
          <w:lang w:eastAsia="tr-TR"/>
        </w:rPr>
        <w:t> </w:t>
      </w:r>
    </w:p>
    <w:p w:rsidR="005D48E1" w:rsidRPr="00442AD4" w:rsidRDefault="005D48E1" w:rsidP="00442AD4">
      <w:pPr>
        <w:pStyle w:val="ListeParagraf"/>
        <w:numPr>
          <w:ilvl w:val="0"/>
          <w:numId w:val="15"/>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bookmarkStart w:id="2" w:name="_Hlk80783647"/>
      <w:r w:rsidRPr="00442AD4">
        <w:rPr>
          <w:rFonts w:ascii="Arial" w:eastAsia="Times New Roman" w:hAnsi="Arial" w:cs="Arial"/>
          <w:color w:val="4F4F4F"/>
          <w:sz w:val="24"/>
          <w:szCs w:val="24"/>
          <w:lang w:eastAsia="tr-TR"/>
        </w:rPr>
        <w:t>Salgın Yönetimi ve Çalışma Rehberinde toplu taşıma ile ilgili olarak belirlenmiş kural ve esaslar ile temizlik, maske ve mesafe kurallarına uyulmak kaydıyla;</w:t>
      </w:r>
    </w:p>
    <w:p w:rsidR="00442AD4" w:rsidRPr="00442AD4" w:rsidRDefault="00442AD4" w:rsidP="00442AD4">
      <w:pPr>
        <w:pStyle w:val="ListeParagraf"/>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p>
    <w:p w:rsidR="005D48E1" w:rsidRPr="005D48E1" w:rsidRDefault="005D48E1" w:rsidP="00442AD4">
      <w:pPr>
        <w:numPr>
          <w:ilvl w:val="1"/>
          <w:numId w:val="15"/>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5D48E1">
        <w:rPr>
          <w:rFonts w:ascii="Arial" w:eastAsia="Times New Roman" w:hAnsi="Arial" w:cs="Arial"/>
          <w:color w:val="4F4F4F"/>
          <w:sz w:val="24"/>
          <w:szCs w:val="24"/>
          <w:lang w:eastAsia="tr-TR"/>
        </w:rPr>
        <w:lastRenderedPageBreak/>
        <w:t>1 Temmuz 2021 Perşembe gününden itibaren şehir içi ve/veya şehirlerarası tüm toplu taşıma araçlarındaki yolcu/koltuk kapasite sınırlandırmalarına son verilmesine,</w:t>
      </w:r>
    </w:p>
    <w:p w:rsidR="005D48E1" w:rsidRDefault="005D48E1" w:rsidP="00442AD4">
      <w:pPr>
        <w:numPr>
          <w:ilvl w:val="1"/>
          <w:numId w:val="15"/>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5D48E1">
        <w:rPr>
          <w:rFonts w:ascii="Arial" w:eastAsia="Times New Roman" w:hAnsi="Arial" w:cs="Arial"/>
          <w:color w:val="4F4F4F"/>
          <w:sz w:val="24"/>
          <w:szCs w:val="24"/>
          <w:lang w:eastAsia="tr-TR"/>
        </w:rPr>
        <w:t>65 yaş ve üzeri vatandaşlarımız ile 18 yaş altı gençler/çocuklarımızın şehir içi toplu taşıma araçlarını kullanmalarına dair kısıtlamalar 1 Temmuz 2021 Perşembe gününden itibaren kaldırılmasına,</w:t>
      </w:r>
    </w:p>
    <w:bookmarkEnd w:id="2"/>
    <w:p w:rsidR="00442AD4" w:rsidRPr="005D48E1" w:rsidRDefault="00442AD4" w:rsidP="00442AD4">
      <w:pPr>
        <w:shd w:val="clear" w:color="auto" w:fill="FFFFFF"/>
        <w:spacing w:before="100" w:beforeAutospacing="1" w:after="100" w:afterAutospacing="1" w:line="240" w:lineRule="auto"/>
        <w:ind w:left="1440"/>
        <w:jc w:val="both"/>
        <w:rPr>
          <w:rFonts w:ascii="Arial" w:eastAsia="Times New Roman" w:hAnsi="Arial" w:cs="Arial"/>
          <w:color w:val="4F4F4F"/>
          <w:sz w:val="24"/>
          <w:szCs w:val="24"/>
          <w:lang w:eastAsia="tr-TR"/>
        </w:rPr>
      </w:pPr>
    </w:p>
    <w:p w:rsidR="005D48E1" w:rsidRPr="00442AD4" w:rsidRDefault="005D48E1" w:rsidP="00442AD4">
      <w:pPr>
        <w:pStyle w:val="ListeParagraf"/>
        <w:numPr>
          <w:ilvl w:val="0"/>
          <w:numId w:val="15"/>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bookmarkStart w:id="3" w:name="_Hlk80783715"/>
      <w:r w:rsidRPr="00442AD4">
        <w:rPr>
          <w:rFonts w:ascii="Arial" w:eastAsia="Times New Roman" w:hAnsi="Arial" w:cs="Arial"/>
          <w:color w:val="4F4F4F"/>
          <w:sz w:val="24"/>
          <w:szCs w:val="24"/>
          <w:lang w:eastAsia="tr-TR"/>
        </w:rPr>
        <w:t xml:space="preserve">Salgın Yönetimi ve Çalışma Rehberinde getirilen tüm kural ve esaslar ile </w:t>
      </w:r>
      <w:r w:rsidR="00442AD4" w:rsidRPr="00442AD4">
        <w:rPr>
          <w:rFonts w:ascii="Arial" w:eastAsia="Times New Roman" w:hAnsi="Arial" w:cs="Arial"/>
          <w:color w:val="4F4F4F"/>
          <w:sz w:val="24"/>
          <w:szCs w:val="24"/>
          <w:lang w:eastAsia="tr-TR"/>
        </w:rPr>
        <w:t xml:space="preserve">     </w:t>
      </w:r>
      <w:r w:rsidRPr="00442AD4">
        <w:rPr>
          <w:rFonts w:ascii="Arial" w:eastAsia="Times New Roman" w:hAnsi="Arial" w:cs="Arial"/>
          <w:color w:val="4F4F4F"/>
          <w:sz w:val="24"/>
          <w:szCs w:val="24"/>
          <w:lang w:eastAsia="tr-TR"/>
        </w:rPr>
        <w:t>temizlik, maske ve mesafe kurallarına uyulmak kaydıyla;</w:t>
      </w:r>
    </w:p>
    <w:p w:rsidR="00442AD4" w:rsidRPr="00442AD4" w:rsidRDefault="00442AD4" w:rsidP="00442AD4">
      <w:pPr>
        <w:pStyle w:val="ListeParagraf"/>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p>
    <w:p w:rsidR="005D48E1" w:rsidRPr="005D48E1" w:rsidRDefault="005D48E1" w:rsidP="00442AD4">
      <w:pPr>
        <w:numPr>
          <w:ilvl w:val="1"/>
          <w:numId w:val="15"/>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5D48E1">
        <w:rPr>
          <w:rFonts w:ascii="Arial" w:eastAsia="Times New Roman" w:hAnsi="Arial" w:cs="Arial"/>
          <w:color w:val="4F4F4F"/>
          <w:sz w:val="24"/>
          <w:szCs w:val="24"/>
          <w:lang w:eastAsia="tr-TR"/>
        </w:rPr>
        <w:t>Konaklama tesislerine yönelik ilgili kararlarımız ve İçişleri Bakanlığı Genelgeleri ile getirilen kısıtlama ve tedbirlerin kaldırılmasına,</w:t>
      </w:r>
    </w:p>
    <w:p w:rsidR="005D48E1" w:rsidRPr="00442AD4" w:rsidRDefault="005D48E1" w:rsidP="00442AD4">
      <w:pPr>
        <w:pStyle w:val="ListeParagraf"/>
        <w:numPr>
          <w:ilvl w:val="1"/>
          <w:numId w:val="8"/>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42AD4">
        <w:rPr>
          <w:rFonts w:ascii="Arial" w:eastAsia="Times New Roman" w:hAnsi="Arial" w:cs="Arial"/>
          <w:color w:val="4F4F4F"/>
          <w:sz w:val="24"/>
          <w:szCs w:val="24"/>
          <w:lang w:eastAsia="tr-TR"/>
        </w:rPr>
        <w:t>Konaklama tesislerinin açık veya kapalı alanlarında düzenlenecek olan eğlence ve etkinliklerde, fiziki mesafe kuralının yanı sıra faaliyet konusuna göre Salgın Yönetimi ve Çalışma Rehberinde yer alan diğer usul ve esaslara uyulmasına, </w:t>
      </w:r>
    </w:p>
    <w:p w:rsidR="005D48E1" w:rsidRPr="005D48E1" w:rsidRDefault="005D48E1" w:rsidP="005D48E1">
      <w:pPr>
        <w:numPr>
          <w:ilvl w:val="1"/>
          <w:numId w:val="8"/>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5D48E1">
        <w:rPr>
          <w:rFonts w:ascii="Arial" w:eastAsia="Times New Roman" w:hAnsi="Arial" w:cs="Arial"/>
          <w:color w:val="4F4F4F"/>
          <w:sz w:val="24"/>
          <w:szCs w:val="24"/>
          <w:lang w:eastAsia="tr-TR"/>
        </w:rPr>
        <w:t>İşletmecileri tarafından konaklama tesisleri içerisindeki alanlarda (restoran, kulüp vb.) yoğunlaşmanın önüne geçilebilmesi ve fiziki mesafe kurallarının uygulanabilmesi için her türlü tedbirin alınmasına,</w:t>
      </w:r>
    </w:p>
    <w:p w:rsidR="005D48E1" w:rsidRPr="00442AD4" w:rsidRDefault="005D48E1" w:rsidP="00442AD4">
      <w:pPr>
        <w:pStyle w:val="ListeParagraf"/>
        <w:numPr>
          <w:ilvl w:val="0"/>
          <w:numId w:val="15"/>
        </w:numPr>
        <w:shd w:val="clear" w:color="auto" w:fill="FFFFFF"/>
        <w:spacing w:after="100" w:afterAutospacing="1" w:line="240" w:lineRule="auto"/>
        <w:jc w:val="both"/>
        <w:rPr>
          <w:rFonts w:ascii="Arial" w:eastAsia="Times New Roman" w:hAnsi="Arial" w:cs="Arial"/>
          <w:color w:val="4F4F4F"/>
          <w:sz w:val="24"/>
          <w:szCs w:val="24"/>
          <w:lang w:eastAsia="tr-TR"/>
        </w:rPr>
      </w:pPr>
      <w:r w:rsidRPr="00442AD4">
        <w:rPr>
          <w:rFonts w:ascii="Arial" w:eastAsia="Times New Roman" w:hAnsi="Arial" w:cs="Arial"/>
          <w:color w:val="4F4F4F"/>
          <w:sz w:val="24"/>
          <w:szCs w:val="24"/>
          <w:lang w:eastAsia="tr-TR"/>
        </w:rPr>
        <w:t> Temel usul ve esasları Cumhurbaşkanlığı Genelgesinde belirlenecek şekilde; kamu kurum ve kuruluşlarında hâlihazırda uygulanmakta olan 10.00-16.00 mesai uygulamasının sona erdirilmesine, 1 Temmuz 2021 Perşembe gününden itibaren normal mesai düzenine geri dönülmesine, İlimizde kamu kurum ve kuruluşları için günlük çalışma başlama ve bitiş saatlerinin 08:30/17:30 ile öğle dinlenme süresinin 12:30/</w:t>
      </w:r>
      <w:proofErr w:type="gramStart"/>
      <w:r w:rsidRPr="00442AD4">
        <w:rPr>
          <w:rFonts w:ascii="Arial" w:eastAsia="Times New Roman" w:hAnsi="Arial" w:cs="Arial"/>
          <w:color w:val="4F4F4F"/>
          <w:sz w:val="24"/>
          <w:szCs w:val="24"/>
          <w:lang w:eastAsia="tr-TR"/>
        </w:rPr>
        <w:t>13:30</w:t>
      </w:r>
      <w:proofErr w:type="gramEnd"/>
      <w:r w:rsidRPr="00442AD4">
        <w:rPr>
          <w:rFonts w:ascii="Arial" w:eastAsia="Times New Roman" w:hAnsi="Arial" w:cs="Arial"/>
          <w:color w:val="4F4F4F"/>
          <w:sz w:val="24"/>
          <w:szCs w:val="24"/>
          <w:lang w:eastAsia="tr-TR"/>
        </w:rPr>
        <w:t xml:space="preserve"> olarak belirlenmesine,</w:t>
      </w:r>
    </w:p>
    <w:p w:rsidR="00442AD4" w:rsidRPr="00442AD4" w:rsidRDefault="00442AD4" w:rsidP="00442AD4">
      <w:pPr>
        <w:pStyle w:val="ListeParagraf"/>
        <w:shd w:val="clear" w:color="auto" w:fill="FFFFFF"/>
        <w:spacing w:after="100" w:afterAutospacing="1" w:line="240" w:lineRule="auto"/>
        <w:jc w:val="both"/>
        <w:rPr>
          <w:rFonts w:ascii="Arial" w:eastAsia="Times New Roman" w:hAnsi="Arial" w:cs="Arial"/>
          <w:color w:val="4F4F4F"/>
          <w:sz w:val="24"/>
          <w:szCs w:val="24"/>
          <w:lang w:eastAsia="tr-TR"/>
        </w:rPr>
      </w:pPr>
    </w:p>
    <w:p w:rsidR="005D48E1" w:rsidRPr="00442AD4" w:rsidRDefault="005D48E1" w:rsidP="00442AD4">
      <w:pPr>
        <w:pStyle w:val="ListeParagraf"/>
        <w:numPr>
          <w:ilvl w:val="0"/>
          <w:numId w:val="15"/>
        </w:numPr>
        <w:shd w:val="clear" w:color="auto" w:fill="FFFFFF"/>
        <w:spacing w:after="100" w:afterAutospacing="1" w:line="240" w:lineRule="auto"/>
        <w:jc w:val="both"/>
        <w:rPr>
          <w:rFonts w:ascii="Arial" w:eastAsia="Times New Roman" w:hAnsi="Arial" w:cs="Arial"/>
          <w:color w:val="4F4F4F"/>
          <w:sz w:val="24"/>
          <w:szCs w:val="24"/>
          <w:lang w:eastAsia="tr-TR"/>
        </w:rPr>
      </w:pPr>
      <w:r w:rsidRPr="00442AD4">
        <w:rPr>
          <w:rFonts w:ascii="Arial" w:eastAsia="Times New Roman" w:hAnsi="Arial" w:cs="Arial"/>
          <w:color w:val="4F4F4F"/>
          <w:sz w:val="24"/>
          <w:szCs w:val="24"/>
          <w:lang w:eastAsia="tr-TR"/>
        </w:rPr>
        <w:t>Ülkemize girişte sınır kapılarında uygulanacak tedbirlere ilişkin İçişleri Bakanlığının 31.05.2021 tarih ve 8832 sayılı Genelgeleri ile getirilen düzenlemelerdeki aşağıdaki değişikliklerin hayata geçirilmesine;</w:t>
      </w:r>
    </w:p>
    <w:p w:rsidR="00442AD4" w:rsidRPr="00442AD4" w:rsidRDefault="00442AD4" w:rsidP="00442AD4">
      <w:pPr>
        <w:pStyle w:val="ListeParagraf"/>
        <w:shd w:val="clear" w:color="auto" w:fill="FFFFFF"/>
        <w:spacing w:after="100" w:afterAutospacing="1" w:line="240" w:lineRule="auto"/>
        <w:jc w:val="both"/>
        <w:rPr>
          <w:rFonts w:ascii="Arial" w:eastAsia="Times New Roman" w:hAnsi="Arial" w:cs="Arial"/>
          <w:color w:val="4F4F4F"/>
          <w:sz w:val="24"/>
          <w:szCs w:val="24"/>
          <w:lang w:eastAsia="tr-TR"/>
        </w:rPr>
      </w:pPr>
    </w:p>
    <w:p w:rsidR="005D48E1" w:rsidRPr="005D48E1" w:rsidRDefault="005D48E1" w:rsidP="00442AD4">
      <w:pPr>
        <w:numPr>
          <w:ilvl w:val="1"/>
          <w:numId w:val="15"/>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5D48E1">
        <w:rPr>
          <w:rFonts w:ascii="Arial" w:eastAsia="Times New Roman" w:hAnsi="Arial" w:cs="Arial"/>
          <w:color w:val="4F4F4F"/>
          <w:sz w:val="24"/>
          <w:szCs w:val="24"/>
          <w:lang w:eastAsia="tr-TR"/>
        </w:rPr>
        <w:t>Bangladeş, Brezilya, Güney Afrika, Hindistan, Nepal ve Sri Lanka’dan ülkemize gelen kişiler ile son 14 günde bu ülkelerde bulunduğu anlaşılan kişilere yönelik zorunlu karantina uygulamasına son verilecek ve bu kapsamdaki kişilerin ülkemize girişten azami 72 saat önce yapılmış negatif sonuçlu PCR test raporu ibrazı yeterli görülecektir.</w:t>
      </w:r>
    </w:p>
    <w:p w:rsidR="00442AD4" w:rsidRDefault="005D48E1" w:rsidP="00D0526D">
      <w:pPr>
        <w:numPr>
          <w:ilvl w:val="1"/>
          <w:numId w:val="15"/>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1B5EAC">
        <w:rPr>
          <w:rFonts w:ascii="Arial" w:eastAsia="Times New Roman" w:hAnsi="Arial" w:cs="Arial"/>
          <w:color w:val="4F4F4F"/>
          <w:sz w:val="24"/>
          <w:szCs w:val="24"/>
          <w:lang w:eastAsia="tr-TR"/>
        </w:rPr>
        <w:t xml:space="preserve">Afganistan ve Pakistan’dan ülkemize gelen kişiler ile son 14 günde bu ülkelerde bulunduğu anlaşılan kişilere yönelik zorunlu karantina uygulamasının süresi 10 güne düşürülecek ve karantinanın 7 </w:t>
      </w:r>
      <w:proofErr w:type="spellStart"/>
      <w:r w:rsidRPr="001B5EAC">
        <w:rPr>
          <w:rFonts w:ascii="Arial" w:eastAsia="Times New Roman" w:hAnsi="Arial" w:cs="Arial"/>
          <w:color w:val="4F4F4F"/>
          <w:sz w:val="24"/>
          <w:szCs w:val="24"/>
          <w:lang w:eastAsia="tr-TR"/>
        </w:rPr>
        <w:t>nci</w:t>
      </w:r>
      <w:proofErr w:type="spellEnd"/>
      <w:r w:rsidRPr="001B5EAC">
        <w:rPr>
          <w:rFonts w:ascii="Arial" w:eastAsia="Times New Roman" w:hAnsi="Arial" w:cs="Arial"/>
          <w:color w:val="4F4F4F"/>
          <w:sz w:val="24"/>
          <w:szCs w:val="24"/>
          <w:lang w:eastAsia="tr-TR"/>
        </w:rPr>
        <w:t xml:space="preserve"> gününde uygulanan PCR testinin negatif çıkması halinde zorunlu karantina uygulaması sonlandırılacaktır. PCR testinin pozitif çıkması halinde ise Sağlık Bakanlığı Covid-19 rehberi doğrultusunda hareket edilecektir. Bu şekilde ülkemize gelen ve zorunlu karantinaya tabi olan kişiler Valiliklerce belirlenen yurtlarda karantinaya alınabileceği gibi karantina oteli olarak hizmet veren konaklama tesislerinde de karantinaya tabi tutulabilecektir. Karantina otelleri, konaklama ücretleri, </w:t>
      </w:r>
      <w:r w:rsidRPr="001B5EAC">
        <w:rPr>
          <w:rFonts w:ascii="Arial" w:eastAsia="Times New Roman" w:hAnsi="Arial" w:cs="Arial"/>
          <w:color w:val="4F4F4F"/>
          <w:sz w:val="24"/>
          <w:szCs w:val="24"/>
          <w:lang w:eastAsia="tr-TR"/>
        </w:rPr>
        <w:lastRenderedPageBreak/>
        <w:t>bu kişilerin sınır kapılarından transferleri vb. hususlara ilişkin usul ve esaslar Valiliklerce belirlenecek ve ilan edilecektir.</w:t>
      </w:r>
    </w:p>
    <w:p w:rsidR="001B5EAC" w:rsidRDefault="001B5EAC" w:rsidP="001B5EAC">
      <w:pPr>
        <w:shd w:val="clear" w:color="auto" w:fill="FFFFFF"/>
        <w:spacing w:before="100" w:beforeAutospacing="1" w:after="100" w:afterAutospacing="1" w:line="240" w:lineRule="auto"/>
        <w:ind w:left="1440"/>
        <w:jc w:val="both"/>
        <w:rPr>
          <w:rFonts w:ascii="Arial" w:eastAsia="Times New Roman" w:hAnsi="Arial" w:cs="Arial"/>
          <w:color w:val="4F4F4F"/>
          <w:sz w:val="24"/>
          <w:szCs w:val="24"/>
          <w:lang w:eastAsia="tr-TR"/>
        </w:rPr>
      </w:pPr>
    </w:p>
    <w:p w:rsidR="00442AD4" w:rsidRPr="00442AD4" w:rsidRDefault="005D48E1" w:rsidP="00442AD4">
      <w:pPr>
        <w:pStyle w:val="ListeParagraf"/>
        <w:numPr>
          <w:ilvl w:val="1"/>
          <w:numId w:val="15"/>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42AD4">
        <w:rPr>
          <w:rFonts w:ascii="Arial" w:eastAsia="Times New Roman" w:hAnsi="Arial" w:cs="Arial"/>
          <w:color w:val="4F4F4F"/>
          <w:sz w:val="24"/>
          <w:szCs w:val="24"/>
          <w:lang w:eastAsia="tr-TR"/>
        </w:rPr>
        <w:t>Sınır kapılarımızdan girişte azami 72 saat önce yapılmış negatif sonuçlu PCR test raporu ibraz edemeyen vatandaşlarımıza sınır kapılarında PCR veya hızlı antijen testi uyguladıktan sonra ikametlerine gitmelerine izin verilecek ve test sonucu pozitif çıkanların ikametlerinde izolasyona alınmaları sağlanacaktır.</w:t>
      </w:r>
    </w:p>
    <w:p w:rsidR="005D48E1" w:rsidRPr="00442AD4" w:rsidRDefault="005D48E1" w:rsidP="00442AD4">
      <w:pPr>
        <w:shd w:val="clear" w:color="auto" w:fill="FFFFFF"/>
        <w:spacing w:before="100" w:beforeAutospacing="1" w:after="100" w:afterAutospacing="1" w:line="240" w:lineRule="auto"/>
        <w:ind w:left="720"/>
        <w:jc w:val="both"/>
        <w:rPr>
          <w:rFonts w:ascii="Arial" w:eastAsia="Times New Roman" w:hAnsi="Arial" w:cs="Arial"/>
          <w:color w:val="4F4F4F"/>
          <w:sz w:val="24"/>
          <w:szCs w:val="24"/>
          <w:lang w:eastAsia="tr-TR"/>
        </w:rPr>
      </w:pPr>
      <w:r w:rsidRPr="00442AD4">
        <w:rPr>
          <w:rFonts w:ascii="Arial" w:eastAsia="Times New Roman" w:hAnsi="Arial" w:cs="Arial"/>
          <w:color w:val="4F4F4F"/>
          <w:sz w:val="24"/>
          <w:szCs w:val="24"/>
          <w:lang w:eastAsia="tr-TR"/>
        </w:rPr>
        <w:t> </w:t>
      </w:r>
    </w:p>
    <w:p w:rsidR="00442AD4" w:rsidRPr="00442AD4" w:rsidRDefault="005D48E1" w:rsidP="001B5EAC">
      <w:pPr>
        <w:pStyle w:val="ListeParagraf"/>
        <w:numPr>
          <w:ilvl w:val="0"/>
          <w:numId w:val="15"/>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42AD4">
        <w:rPr>
          <w:rFonts w:ascii="Arial" w:eastAsia="Times New Roman" w:hAnsi="Arial" w:cs="Arial"/>
          <w:color w:val="4F4F4F"/>
          <w:sz w:val="24"/>
          <w:szCs w:val="24"/>
          <w:lang w:eastAsia="tr-TR"/>
        </w:rPr>
        <w:t>Valilik ve Kaymakamlıkların koordinesinde, denetim faaliyetlerinden sorumlu tüm kamu kurum ve kuruluşları tarafından Sağlık Bakanlığı Salgın Yönetimi ve Çalışma Rehberinde her bir işkolu/faaliyet alanına ilişkin ayrı ayrı belirlenmiş olan tedbir, usul ve esasların ilgili işyeri yetkilileri ve çalışanlarına hatırlatılmasına dair bilgilendirme faaliyetlerine ağırlık verilmesine,</w:t>
      </w:r>
    </w:p>
    <w:p w:rsidR="005D48E1" w:rsidRPr="00442AD4" w:rsidRDefault="005D48E1" w:rsidP="001B5EAC">
      <w:pPr>
        <w:pStyle w:val="ListeParagraf"/>
        <w:shd w:val="clear" w:color="auto" w:fill="FFFFFF"/>
        <w:spacing w:before="100" w:beforeAutospacing="1" w:after="100" w:afterAutospacing="1" w:line="240" w:lineRule="auto"/>
        <w:ind w:left="360"/>
        <w:jc w:val="both"/>
        <w:rPr>
          <w:rFonts w:ascii="Arial" w:eastAsia="Times New Roman" w:hAnsi="Arial" w:cs="Arial"/>
          <w:color w:val="4F4F4F"/>
          <w:sz w:val="24"/>
          <w:szCs w:val="24"/>
          <w:lang w:eastAsia="tr-TR"/>
        </w:rPr>
      </w:pPr>
      <w:r w:rsidRPr="00442AD4">
        <w:rPr>
          <w:rFonts w:ascii="Arial" w:eastAsia="Times New Roman" w:hAnsi="Arial" w:cs="Arial"/>
          <w:color w:val="4F4F4F"/>
          <w:sz w:val="24"/>
          <w:szCs w:val="24"/>
          <w:lang w:eastAsia="tr-TR"/>
        </w:rPr>
        <w:t> </w:t>
      </w:r>
    </w:p>
    <w:p w:rsidR="00442AD4" w:rsidRPr="00442AD4" w:rsidRDefault="005D48E1" w:rsidP="001B5EAC">
      <w:pPr>
        <w:pStyle w:val="ListeParagraf"/>
        <w:numPr>
          <w:ilvl w:val="0"/>
          <w:numId w:val="15"/>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42AD4">
        <w:rPr>
          <w:rFonts w:ascii="Arial" w:eastAsia="Times New Roman" w:hAnsi="Arial" w:cs="Arial"/>
          <w:color w:val="4F4F4F"/>
          <w:sz w:val="24"/>
          <w:szCs w:val="24"/>
          <w:lang w:eastAsia="tr-TR"/>
        </w:rPr>
        <w:t>Gerek İçişleri Bakanlığının ilgili genelgeleri gerekse Sağlık Bakanlığı Salgın Yönetimi ve Çalışma Rehberinde belirlenen tedbir, usul ve esaslar çerçevesinde, önümüzdeki dönemde Valilik ve Kaymakamların koordinesinde kolluk kuvvetlerinin azami düzeyde kapasite ile katılım gösterdiği (diğer kurum ve kuruluşların personeli/görevlileri ile takviye edilmiş şekilde) yoğunlaştırılmış denetimlerin arttırılarak devamına,</w:t>
      </w:r>
    </w:p>
    <w:p w:rsidR="00442AD4" w:rsidRPr="00442AD4" w:rsidRDefault="00442AD4" w:rsidP="001B5EAC">
      <w:pPr>
        <w:pStyle w:val="ListeParagraf"/>
        <w:jc w:val="both"/>
        <w:rPr>
          <w:rFonts w:ascii="Arial" w:eastAsia="Times New Roman" w:hAnsi="Arial" w:cs="Arial"/>
          <w:color w:val="4F4F4F"/>
          <w:sz w:val="24"/>
          <w:szCs w:val="24"/>
          <w:lang w:eastAsia="tr-TR"/>
        </w:rPr>
      </w:pPr>
    </w:p>
    <w:p w:rsidR="005D48E1" w:rsidRPr="00442AD4" w:rsidRDefault="005D48E1" w:rsidP="001B5EAC">
      <w:pPr>
        <w:pStyle w:val="ListeParagraf"/>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p>
    <w:p w:rsidR="005D48E1" w:rsidRPr="001B5EAC" w:rsidRDefault="005D48E1" w:rsidP="008853C5">
      <w:pPr>
        <w:pStyle w:val="ListeParagraf"/>
        <w:numPr>
          <w:ilvl w:val="0"/>
          <w:numId w:val="15"/>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1B5EAC">
        <w:rPr>
          <w:rFonts w:ascii="Arial" w:eastAsia="Times New Roman" w:hAnsi="Arial" w:cs="Arial"/>
          <w:color w:val="4F4F4F"/>
          <w:sz w:val="24"/>
          <w:szCs w:val="24"/>
          <w:lang w:eastAsia="tr-TR"/>
        </w:rPr>
        <w:t xml:space="preserve">Yürütülecek her türlü denetim faaliyetinde işyeri sahipleri/çalışanları ile </w:t>
      </w:r>
      <w:r w:rsidR="00442AD4" w:rsidRPr="001B5EAC">
        <w:rPr>
          <w:rFonts w:ascii="Arial" w:eastAsia="Times New Roman" w:hAnsi="Arial" w:cs="Arial"/>
          <w:color w:val="4F4F4F"/>
          <w:sz w:val="24"/>
          <w:szCs w:val="24"/>
          <w:lang w:eastAsia="tr-TR"/>
        </w:rPr>
        <w:t xml:space="preserve">    v</w:t>
      </w:r>
      <w:r w:rsidRPr="001B5EAC">
        <w:rPr>
          <w:rFonts w:ascii="Arial" w:eastAsia="Times New Roman" w:hAnsi="Arial" w:cs="Arial"/>
          <w:color w:val="4F4F4F"/>
          <w:sz w:val="24"/>
          <w:szCs w:val="24"/>
          <w:lang w:eastAsia="tr-TR"/>
        </w:rPr>
        <w:t>atandaşlarımızı kurallara uymaya/sorumlu davranmaya nezaketle davet eden rehberlik edici bir yaklaşım sergilenecek olup, kurallara aykırılıklarda ısrar, tekerrür, kuralların esaslı ihlali gibi suiistimal edici tutum ve davranışlarla karşılaşılması halinde ise gerekli idari/adli işlemlerin tesis edilmesine,</w:t>
      </w:r>
    </w:p>
    <w:bookmarkEnd w:id="3"/>
    <w:p w:rsidR="00442AD4" w:rsidRPr="00442AD4" w:rsidRDefault="00442AD4" w:rsidP="001B5EAC">
      <w:pPr>
        <w:pStyle w:val="ListeParagraf"/>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p>
    <w:p w:rsidR="005D48E1" w:rsidRPr="00442AD4" w:rsidRDefault="005D48E1" w:rsidP="001B5EAC">
      <w:pPr>
        <w:pStyle w:val="ListeParagraf"/>
        <w:numPr>
          <w:ilvl w:val="0"/>
          <w:numId w:val="15"/>
        </w:numPr>
        <w:shd w:val="clear" w:color="auto" w:fill="FFFFFF"/>
        <w:spacing w:after="100" w:afterAutospacing="1" w:line="240" w:lineRule="auto"/>
        <w:jc w:val="both"/>
        <w:rPr>
          <w:rFonts w:ascii="Arial" w:eastAsia="Times New Roman" w:hAnsi="Arial" w:cs="Arial"/>
          <w:color w:val="4F4F4F"/>
          <w:sz w:val="24"/>
          <w:szCs w:val="24"/>
          <w:lang w:eastAsia="tr-TR"/>
        </w:rPr>
      </w:pPr>
      <w:r w:rsidRPr="00442AD4">
        <w:rPr>
          <w:rFonts w:ascii="Arial" w:eastAsia="Times New Roman" w:hAnsi="Arial" w:cs="Arial"/>
          <w:color w:val="000000"/>
          <w:sz w:val="24"/>
          <w:szCs w:val="24"/>
          <w:lang w:eastAsia="tr-TR"/>
        </w:rPr>
        <w:t>Alınan bu kararların sorumlu Vali Yardımcısı’nın koordinasyonunda İl Sağlık Müdürlüğünce takip edilmesine, ilgili kurum ve kuruluşlara verilen görevlerin gecikmeksizin ikmal edilmesine karar verilmiştir.</w:t>
      </w:r>
    </w:p>
    <w:p w:rsidR="009E41CA" w:rsidRDefault="007A46BF">
      <w:bookmarkStart w:id="4" w:name="_GoBack"/>
      <w:bookmarkEnd w:id="4"/>
    </w:p>
    <w:sectPr w:rsidR="009E41CA" w:rsidSect="001B5EAC">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4013E"/>
    <w:multiLevelType w:val="hybridMultilevel"/>
    <w:tmpl w:val="6484A104"/>
    <w:lvl w:ilvl="0" w:tplc="5CCC52A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767197"/>
    <w:multiLevelType w:val="multilevel"/>
    <w:tmpl w:val="096E42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6A7D6F"/>
    <w:multiLevelType w:val="multilevel"/>
    <w:tmpl w:val="9BB643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5575D1"/>
    <w:multiLevelType w:val="multilevel"/>
    <w:tmpl w:val="698471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BB5E53"/>
    <w:multiLevelType w:val="multilevel"/>
    <w:tmpl w:val="BAA25838"/>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FA6084"/>
    <w:multiLevelType w:val="hybridMultilevel"/>
    <w:tmpl w:val="ADD09152"/>
    <w:lvl w:ilvl="0" w:tplc="F0965628">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3C4D0EE3"/>
    <w:multiLevelType w:val="multilevel"/>
    <w:tmpl w:val="A63E1EE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0E468B"/>
    <w:multiLevelType w:val="multilevel"/>
    <w:tmpl w:val="47608620"/>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6C3F36"/>
    <w:multiLevelType w:val="multilevel"/>
    <w:tmpl w:val="8070C8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5D6F06"/>
    <w:multiLevelType w:val="hybridMultilevel"/>
    <w:tmpl w:val="69FA3DC0"/>
    <w:lvl w:ilvl="0" w:tplc="3A0EADAE">
      <w:start w:val="9"/>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592948F1"/>
    <w:multiLevelType w:val="multilevel"/>
    <w:tmpl w:val="17D464BA"/>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0E1E82"/>
    <w:multiLevelType w:val="multilevel"/>
    <w:tmpl w:val="46AEDE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951C18"/>
    <w:multiLevelType w:val="multilevel"/>
    <w:tmpl w:val="0210763C"/>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644C46"/>
    <w:multiLevelType w:val="multilevel"/>
    <w:tmpl w:val="B07E7C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111407"/>
    <w:multiLevelType w:val="multilevel"/>
    <w:tmpl w:val="1ADCC5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345FF0"/>
    <w:multiLevelType w:val="multilevel"/>
    <w:tmpl w:val="66EA8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830730"/>
    <w:multiLevelType w:val="multilevel"/>
    <w:tmpl w:val="FAAADC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8"/>
  </w:num>
  <w:num w:numId="3">
    <w:abstractNumId w:val="1"/>
  </w:num>
  <w:num w:numId="4">
    <w:abstractNumId w:val="11"/>
  </w:num>
  <w:num w:numId="5">
    <w:abstractNumId w:val="3"/>
  </w:num>
  <w:num w:numId="6">
    <w:abstractNumId w:val="10"/>
  </w:num>
  <w:num w:numId="7">
    <w:abstractNumId w:val="12"/>
  </w:num>
  <w:num w:numId="8">
    <w:abstractNumId w:val="7"/>
  </w:num>
  <w:num w:numId="9">
    <w:abstractNumId w:val="13"/>
  </w:num>
  <w:num w:numId="10">
    <w:abstractNumId w:val="4"/>
  </w:num>
  <w:num w:numId="11">
    <w:abstractNumId w:val="14"/>
  </w:num>
  <w:num w:numId="12">
    <w:abstractNumId w:val="2"/>
  </w:num>
  <w:num w:numId="13">
    <w:abstractNumId w:val="16"/>
  </w:num>
  <w:num w:numId="14">
    <w:abstractNumId w:val="6"/>
  </w:num>
  <w:num w:numId="15">
    <w:abstractNumId w:val="0"/>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C59"/>
    <w:rsid w:val="001B5EAC"/>
    <w:rsid w:val="00442AD4"/>
    <w:rsid w:val="005970C9"/>
    <w:rsid w:val="005D48E1"/>
    <w:rsid w:val="007A46BF"/>
    <w:rsid w:val="00977C0F"/>
    <w:rsid w:val="00BD5A28"/>
    <w:rsid w:val="00DF1C59"/>
    <w:rsid w:val="00E56F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3F0DD-53FA-45C5-A6C9-97273BE3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D48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977C0F"/>
    <w:pPr>
      <w:spacing w:after="0" w:line="240" w:lineRule="auto"/>
    </w:pPr>
  </w:style>
  <w:style w:type="paragraph" w:styleId="ListeParagraf">
    <w:name w:val="List Paragraph"/>
    <w:basedOn w:val="Normal"/>
    <w:uiPriority w:val="34"/>
    <w:qFormat/>
    <w:rsid w:val="00442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71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4DC9D-D4B3-4787-81B9-8A2B76779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1469</Words>
  <Characters>8375</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Gülsemin ZIRTILOĞLU</dc:creator>
  <cp:keywords/>
  <dc:description/>
  <cp:lastModifiedBy>Gülsemin ZIRTILOĞLU</cp:lastModifiedBy>
  <cp:revision>5</cp:revision>
  <dcterms:created xsi:type="dcterms:W3CDTF">2021-06-29T08:23:00Z</dcterms:created>
  <dcterms:modified xsi:type="dcterms:W3CDTF">2021-08-25T09:38:00Z</dcterms:modified>
</cp:coreProperties>
</file>