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50A1" w:rsidRDefault="00BF6605">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4450A1" w:rsidRDefault="00BF66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4450A1" w:rsidRDefault="00BF660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4450A1" w:rsidRDefault="004450A1">
      <w:pPr>
        <w:jc w:val="both"/>
        <w:rPr>
          <w:rFonts w:ascii="Times New Roman" w:eastAsia="Times New Roman" w:hAnsi="Times New Roman" w:cs="Times New Roman"/>
          <w:sz w:val="24"/>
          <w:szCs w:val="24"/>
        </w:rPr>
      </w:pPr>
    </w:p>
    <w:p w14:paraId="00000005" w14:textId="77777777" w:rsidR="004450A1" w:rsidRDefault="00BF6605">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KARAR NO</w:t>
      </w:r>
      <w:r>
        <w:rPr>
          <w:rFonts w:ascii="Times New Roman" w:eastAsia="Times New Roman" w:hAnsi="Times New Roman" w:cs="Times New Roman"/>
          <w:b/>
          <w:sz w:val="24"/>
          <w:szCs w:val="24"/>
        </w:rPr>
        <w:tab/>
        <w:t>: 57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KARAR TARİHİ</w:t>
      </w:r>
    </w:p>
    <w:p w14:paraId="00000006" w14:textId="77777777" w:rsidR="004450A1" w:rsidRDefault="00BF6605">
      <w:pPr>
        <w:spacing w:after="0"/>
        <w:ind w:left="284"/>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 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11.08.2020</w:t>
      </w:r>
    </w:p>
    <w:p w14:paraId="00000007" w14:textId="77777777" w:rsidR="004450A1" w:rsidRDefault="004450A1">
      <w:pPr>
        <w:jc w:val="both"/>
        <w:rPr>
          <w:rFonts w:ascii="Times New Roman" w:eastAsia="Times New Roman" w:hAnsi="Times New Roman" w:cs="Times New Roman"/>
          <w:sz w:val="24"/>
          <w:szCs w:val="24"/>
        </w:rPr>
      </w:pPr>
    </w:p>
    <w:p w14:paraId="00000008" w14:textId="77777777" w:rsidR="004450A1" w:rsidRDefault="004450A1">
      <w:pPr>
        <w:jc w:val="both"/>
        <w:rPr>
          <w:rFonts w:ascii="Times New Roman" w:eastAsia="Times New Roman" w:hAnsi="Times New Roman" w:cs="Times New Roman"/>
          <w:sz w:val="24"/>
          <w:szCs w:val="24"/>
        </w:rPr>
      </w:pPr>
    </w:p>
    <w:p w14:paraId="00000009" w14:textId="045F46E9" w:rsidR="004450A1" w:rsidRDefault="00B1587B">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EF1EDD">
        <w:rPr>
          <w:rFonts w:ascii="Times New Roman" w:eastAsia="Times New Roman" w:hAnsi="Times New Roman" w:cs="Times New Roman"/>
          <w:b/>
          <w:sz w:val="24"/>
          <w:szCs w:val="24"/>
          <w:u w:val="single"/>
        </w:rPr>
        <w:t xml:space="preserve"> </w:t>
      </w:r>
      <w:r w:rsidR="00BF6605">
        <w:rPr>
          <w:rFonts w:ascii="Times New Roman" w:eastAsia="Times New Roman" w:hAnsi="Times New Roman" w:cs="Times New Roman"/>
          <w:b/>
          <w:sz w:val="24"/>
          <w:szCs w:val="24"/>
          <w:u w:val="single"/>
        </w:rPr>
        <w:t>TUTANAĞI</w:t>
      </w:r>
    </w:p>
    <w:p w14:paraId="0000000A" w14:textId="77777777" w:rsidR="004450A1" w:rsidRDefault="004450A1">
      <w:pPr>
        <w:ind w:left="2832" w:firstLine="708"/>
        <w:jc w:val="both"/>
        <w:rPr>
          <w:rFonts w:ascii="Times New Roman" w:eastAsia="Times New Roman" w:hAnsi="Times New Roman" w:cs="Times New Roman"/>
          <w:b/>
          <w:sz w:val="24"/>
          <w:szCs w:val="24"/>
          <w:u w:val="single"/>
        </w:rPr>
      </w:pPr>
    </w:p>
    <w:p w14:paraId="0000000B" w14:textId="77777777" w:rsidR="004450A1" w:rsidRDefault="00BF6605">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İl Umumi Hıfzıssıhha Meclisimiz 11.08.2020 Salı günü Vali Sinan GÜNER Başkanlığında, aşağıda imzaları bulunan meclis üyelerinin katılımı ile olağanüstü toplanarak; birçok ülkede olduğu gibi ülkemizde de insan hayatı açısından son derece tehlikeli olan yeni tip Coronavirüs (COVİD-19) salgını nedeniyle aşağıdaki kararları almıştır.</w:t>
      </w:r>
    </w:p>
    <w:p w14:paraId="0000000C" w14:textId="77777777" w:rsidR="004450A1" w:rsidRDefault="004450A1">
      <w:pPr>
        <w:pBdr>
          <w:top w:val="nil"/>
          <w:left w:val="nil"/>
          <w:bottom w:val="nil"/>
          <w:right w:val="nil"/>
          <w:between w:val="nil"/>
        </w:pBdr>
        <w:tabs>
          <w:tab w:val="left" w:pos="993"/>
        </w:tabs>
        <w:spacing w:after="0"/>
        <w:ind w:left="851"/>
        <w:jc w:val="both"/>
        <w:rPr>
          <w:rFonts w:ascii="Times New Roman" w:eastAsia="Times New Roman" w:hAnsi="Times New Roman" w:cs="Times New Roman"/>
          <w:color w:val="000000"/>
          <w:sz w:val="24"/>
          <w:szCs w:val="24"/>
        </w:rPr>
      </w:pPr>
    </w:p>
    <w:p w14:paraId="0000000D" w14:textId="45D9C912" w:rsidR="004450A1" w:rsidRPr="00EF1EDD" w:rsidRDefault="00BF6605" w:rsidP="00EF1EDD">
      <w:pPr>
        <w:numPr>
          <w:ilvl w:val="0"/>
          <w:numId w:val="1"/>
        </w:numPr>
        <w:pBdr>
          <w:top w:val="nil"/>
          <w:left w:val="nil"/>
          <w:bottom w:val="nil"/>
          <w:right w:val="nil"/>
          <w:between w:val="nil"/>
        </w:pBdr>
        <w:tabs>
          <w:tab w:val="left" w:pos="993"/>
        </w:tabs>
        <w:spacing w:after="0"/>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Umumi Hıfzıssıhha Meclisimizin 19.03.2020 tarih ve 5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kararının 2. Maddesi ile vatandaşlarımızın bir arada bulunarak hastalığın bulaşma riskini arttıracağı değerlendirilen halı saha, tenis kortları ve toplu spor faaliyetlerinin yapıldığı diğer alanların kapatılmasına karar verilmişti. Kontrollü normalleşme sürecine geçilmesiyle birlikte halı saha spor tesislerinin Sağlık Bakanlığı Bilim Kurulu </w:t>
      </w:r>
      <w:r>
        <w:rPr>
          <w:rFonts w:ascii="Times New Roman" w:eastAsia="Times New Roman" w:hAnsi="Times New Roman" w:cs="Times New Roman"/>
          <w:sz w:val="24"/>
          <w:szCs w:val="24"/>
        </w:rPr>
        <w:t xml:space="preserve">ve </w:t>
      </w:r>
      <w:r w:rsidR="00EF1EDD">
        <w:rPr>
          <w:rFonts w:ascii="Times New Roman" w:eastAsia="Times New Roman" w:hAnsi="Times New Roman" w:cs="Times New Roman"/>
          <w:color w:val="000000"/>
          <w:sz w:val="24"/>
          <w:szCs w:val="24"/>
        </w:rPr>
        <w:t>Bakanlık</w:t>
      </w:r>
      <w:r w:rsidRPr="00EF1EDD">
        <w:rPr>
          <w:rFonts w:ascii="Times New Roman" w:eastAsia="Times New Roman" w:hAnsi="Times New Roman" w:cs="Times New Roman"/>
          <w:color w:val="000000"/>
          <w:sz w:val="24"/>
          <w:szCs w:val="24"/>
        </w:rPr>
        <w:t xml:space="preserve">larca belirlenen </w:t>
      </w:r>
      <w:r w:rsidRPr="00EF1EDD">
        <w:rPr>
          <w:rFonts w:ascii="Times New Roman" w:eastAsia="Times New Roman" w:hAnsi="Times New Roman" w:cs="Times New Roman"/>
          <w:sz w:val="24"/>
          <w:szCs w:val="24"/>
        </w:rPr>
        <w:t>esaslar ile</w:t>
      </w:r>
      <w:r w:rsidRPr="00EF1EDD">
        <w:rPr>
          <w:rFonts w:ascii="Times New Roman" w:eastAsia="Times New Roman" w:hAnsi="Times New Roman" w:cs="Times New Roman"/>
          <w:color w:val="000000"/>
          <w:sz w:val="24"/>
          <w:szCs w:val="24"/>
        </w:rPr>
        <w:t xml:space="preserve"> Futbol Federasyonunca be</w:t>
      </w:r>
      <w:r w:rsidR="00EF1EDD">
        <w:rPr>
          <w:rFonts w:ascii="Times New Roman" w:eastAsia="Times New Roman" w:hAnsi="Times New Roman" w:cs="Times New Roman"/>
          <w:color w:val="000000"/>
          <w:sz w:val="24"/>
          <w:szCs w:val="24"/>
        </w:rPr>
        <w:t xml:space="preserve">lirlenen branşa özgü kurallara </w:t>
      </w:r>
      <w:r w:rsidRPr="00EF1EDD">
        <w:rPr>
          <w:rFonts w:ascii="Times New Roman" w:eastAsia="Times New Roman" w:hAnsi="Times New Roman" w:cs="Times New Roman"/>
          <w:sz w:val="24"/>
          <w:szCs w:val="24"/>
        </w:rPr>
        <w:t>uyulması şartı ile</w:t>
      </w:r>
      <w:r w:rsidRPr="00EF1EDD">
        <w:rPr>
          <w:rFonts w:ascii="Times New Roman" w:eastAsia="Times New Roman" w:hAnsi="Times New Roman" w:cs="Times New Roman"/>
          <w:color w:val="000000"/>
          <w:sz w:val="24"/>
          <w:szCs w:val="24"/>
        </w:rPr>
        <w:t xml:space="preserve"> 12.08.2020 tarihi itibariyle açılmasına,</w:t>
      </w:r>
    </w:p>
    <w:p w14:paraId="0000000E" w14:textId="77777777" w:rsidR="004450A1" w:rsidRDefault="004450A1">
      <w:pPr>
        <w:pBdr>
          <w:top w:val="nil"/>
          <w:left w:val="nil"/>
          <w:bottom w:val="nil"/>
          <w:right w:val="nil"/>
          <w:between w:val="nil"/>
        </w:pBdr>
        <w:tabs>
          <w:tab w:val="left" w:pos="993"/>
        </w:tabs>
        <w:spacing w:after="0"/>
        <w:ind w:left="851"/>
        <w:jc w:val="both"/>
        <w:rPr>
          <w:rFonts w:ascii="Times New Roman" w:eastAsia="Times New Roman" w:hAnsi="Times New Roman" w:cs="Times New Roman"/>
          <w:color w:val="000000"/>
          <w:sz w:val="24"/>
          <w:szCs w:val="24"/>
        </w:rPr>
      </w:pPr>
    </w:p>
    <w:p w14:paraId="0000000F" w14:textId="77777777" w:rsidR="004450A1" w:rsidRDefault="00BF6605">
      <w:pPr>
        <w:numPr>
          <w:ilvl w:val="0"/>
          <w:numId w:val="1"/>
        </w:numPr>
        <w:pBdr>
          <w:top w:val="nil"/>
          <w:left w:val="nil"/>
          <w:bottom w:val="nil"/>
          <w:right w:val="nil"/>
          <w:between w:val="nil"/>
        </w:pBdr>
        <w:tabs>
          <w:tab w:val="left" w:pos="993"/>
        </w:tabs>
        <w:spacing w:after="0"/>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Usulüne göre alınan, ilan ve tebliğ edilen bu kararların uygulanmasında ihmal ve kusuru görülenlerin eylemleri başka bir suç oluşturmuyorsa TCK’nın ilgili maddeleri gereğince cezalandırılmasına,</w:t>
      </w:r>
    </w:p>
    <w:p w14:paraId="00000010" w14:textId="77777777" w:rsidR="004450A1" w:rsidRDefault="004450A1">
      <w:pPr>
        <w:pBdr>
          <w:top w:val="nil"/>
          <w:left w:val="nil"/>
          <w:bottom w:val="nil"/>
          <w:right w:val="nil"/>
          <w:between w:val="nil"/>
        </w:pBdr>
        <w:tabs>
          <w:tab w:val="left" w:pos="993"/>
        </w:tabs>
        <w:spacing w:after="0"/>
        <w:ind w:left="851"/>
        <w:jc w:val="both"/>
        <w:rPr>
          <w:rFonts w:ascii="Times New Roman" w:eastAsia="Times New Roman" w:hAnsi="Times New Roman" w:cs="Times New Roman"/>
          <w:color w:val="000000"/>
          <w:sz w:val="24"/>
          <w:szCs w:val="24"/>
        </w:rPr>
      </w:pPr>
    </w:p>
    <w:p w14:paraId="3C3298CB" w14:textId="0121B446" w:rsidR="00EF1EDD" w:rsidRPr="008E1B25" w:rsidRDefault="00BF6605" w:rsidP="00EF1EDD">
      <w:pPr>
        <w:numPr>
          <w:ilvl w:val="0"/>
          <w:numId w:val="1"/>
        </w:numPr>
        <w:pBdr>
          <w:top w:val="nil"/>
          <w:left w:val="nil"/>
          <w:bottom w:val="nil"/>
          <w:right w:val="nil"/>
          <w:between w:val="nil"/>
        </w:pBdr>
        <w:tabs>
          <w:tab w:val="left" w:pos="993"/>
        </w:tabs>
        <w:spacing w:after="0"/>
        <w:ind w:left="851" w:hanging="567"/>
        <w:jc w:val="both"/>
        <w:rPr>
          <w:rFonts w:ascii="Times New Roman" w:eastAsia="Times New Roman" w:hAnsi="Times New Roman" w:cs="Times New Roman"/>
          <w:color w:val="000000"/>
          <w:sz w:val="24"/>
          <w:szCs w:val="24"/>
        </w:rPr>
      </w:pPr>
      <w:r w:rsidRPr="00EF1EDD">
        <w:rPr>
          <w:rFonts w:ascii="Times New Roman" w:eastAsia="Times New Roman" w:hAnsi="Times New Roman" w:cs="Times New Roman"/>
          <w:color w:val="000000"/>
          <w:sz w:val="24"/>
          <w:szCs w:val="24"/>
        </w:rPr>
        <w:t>Alınan bu kararların İl Sağlık Müdürlüğü tarafından takip edilmesine o</w:t>
      </w:r>
      <w:r w:rsidR="008E1B25">
        <w:rPr>
          <w:rFonts w:ascii="Times New Roman" w:eastAsia="Times New Roman" w:hAnsi="Times New Roman" w:cs="Times New Roman"/>
          <w:color w:val="000000"/>
          <w:sz w:val="24"/>
          <w:szCs w:val="24"/>
        </w:rPr>
        <w:t>y birliği ile karar verilmiştir.</w:t>
      </w:r>
    </w:p>
    <w:p w14:paraId="00000012" w14:textId="77777777" w:rsidR="004450A1" w:rsidRDefault="004450A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3" w14:textId="77777777" w:rsidR="004450A1" w:rsidRDefault="004450A1">
      <w:pPr>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sectPr w:rsidR="004450A1">
      <w:pgSz w:w="11906" w:h="16838"/>
      <w:pgMar w:top="1276" w:right="1416"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0B8B"/>
    <w:multiLevelType w:val="multilevel"/>
    <w:tmpl w:val="30603B62"/>
    <w:lvl w:ilvl="0">
      <w:start w:val="1"/>
      <w:numFmt w:val="decimal"/>
      <w:lvlText w:val="%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A1"/>
    <w:rsid w:val="004450A1"/>
    <w:rsid w:val="008E1B25"/>
    <w:rsid w:val="00B1587B"/>
    <w:rsid w:val="00BC5473"/>
    <w:rsid w:val="00BD1A4D"/>
    <w:rsid w:val="00BF6605"/>
    <w:rsid w:val="00EF1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AB32"/>
  <w15:docId w15:val="{EB19EDCA-A240-4CD4-92C5-CD072601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ALTAN</dc:creator>
  <cp:lastModifiedBy>OMER FARUK GOK</cp:lastModifiedBy>
  <cp:revision>2</cp:revision>
  <dcterms:created xsi:type="dcterms:W3CDTF">2021-09-02T06:37:00Z</dcterms:created>
  <dcterms:modified xsi:type="dcterms:W3CDTF">2021-09-02T06:37:00Z</dcterms:modified>
</cp:coreProperties>
</file>