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77777777" w:rsidR="0063222D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2DEEEDB" w:rsidR="0063222D" w:rsidRDefault="0025650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34</w:t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B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D40B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00000006" w14:textId="08FF5BAB" w:rsidR="0063222D" w:rsidRDefault="00D40BE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25650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/05/2020</w:t>
      </w:r>
    </w:p>
    <w:p w14:paraId="00000007" w14:textId="77777777" w:rsidR="0063222D" w:rsidRDefault="0063222D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8" w14:textId="77777777" w:rsidR="0063222D" w:rsidRDefault="00D40BEB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TUTANAĞI</w:t>
      </w:r>
    </w:p>
    <w:p w14:paraId="00000009" w14:textId="280620E2" w:rsidR="0063222D" w:rsidRDefault="00D40BEB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</w:t>
      </w:r>
      <w:r w:rsidR="0025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Umumi Hıfzıssıhha Meclisimiz 27/05/2020 Çarşamba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Coronavirüs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(COVİD-19) salgını nedeniyle aşağıdaki kararları almıştır.</w:t>
      </w:r>
    </w:p>
    <w:p w14:paraId="0000000A" w14:textId="77777777" w:rsidR="0063222D" w:rsidRDefault="0063222D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42321" w14:textId="77777777" w:rsidR="00177701" w:rsidRDefault="00177701" w:rsidP="0017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14:paraId="299D5361" w14:textId="723BB5F9" w:rsidR="001214F5" w:rsidRPr="001214F5" w:rsidRDefault="00D40BEB" w:rsidP="00121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 Umumi Hıfzıssıhha Meclisimizin 03.04.2020 tarih ve 15 </w:t>
      </w:r>
      <w:proofErr w:type="spellStart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 ile ilimizde yaşayan 01.01.2000 tarihinden sonra doğmuş olanların sokağa çıkmaları kısıtlanmıştı. İl İdaresi Kanunu’nun 11/C maddesi ile Umumi Hıfzıssıhha Kanunu’nun 27 ve 72 inci maddeleri uyarınca; sokağa çıkmaları kısıtlanan 14 yaş ve altı çocuk</w:t>
      </w:r>
      <w:r w:rsidR="00256502">
        <w:rPr>
          <w:rFonts w:ascii="Times New Roman" w:eastAsia="Times New Roman" w:hAnsi="Times New Roman" w:cs="Times New Roman"/>
          <w:color w:val="000000"/>
          <w:sz w:val="24"/>
          <w:szCs w:val="24"/>
        </w:rPr>
        <w:t>larımızın 27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.05.2020 Çarşamba günü, 15-20 yaş</w:t>
      </w:r>
      <w:r w:rsidR="0025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arasındaki gençlerimizin ise 29</w:t>
      </w: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.05.2020 Cuma günü, 11:00 – 15:00 saatleri arasında yürüme mesafesiyle sınırlı olmak, sosyal mesafe kuralına riayet etmek ve maske takmak kaydıyla istisna olarak dışarı çıkmalarına,</w:t>
      </w:r>
    </w:p>
    <w:p w14:paraId="7CA02E43" w14:textId="77777777" w:rsidR="001214F5" w:rsidRPr="001214F5" w:rsidRDefault="001214F5" w:rsidP="001214F5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2391B" w14:textId="77777777" w:rsidR="001214F5" w:rsidRDefault="00D40BEB" w:rsidP="001214F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14:paraId="3FB59A0C" w14:textId="77777777" w:rsidR="001214F5" w:rsidRPr="001214F5" w:rsidRDefault="001214F5" w:rsidP="001214F5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997FD6D" w:rsidR="0063222D" w:rsidRPr="001214F5" w:rsidRDefault="00D40BEB" w:rsidP="001214F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F5">
        <w:rPr>
          <w:rFonts w:ascii="Times New Roman" w:eastAsia="Times New Roman" w:hAnsi="Times New Roman" w:cs="Times New Roman"/>
          <w:color w:val="000000"/>
          <w:sz w:val="24"/>
          <w:szCs w:val="24"/>
        </w:rPr>
        <w:t>Alınan bu kararların İl Sağlık Müdürlüğü tarafından takip edilmesine oy birliği ile karar verilmiştir.</w:t>
      </w:r>
    </w:p>
    <w:sectPr w:rsidR="0063222D" w:rsidRPr="001214F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56B60"/>
    <w:rsid w:val="001214F5"/>
    <w:rsid w:val="00177701"/>
    <w:rsid w:val="00256502"/>
    <w:rsid w:val="00366B4D"/>
    <w:rsid w:val="0063222D"/>
    <w:rsid w:val="00793AB5"/>
    <w:rsid w:val="00852B84"/>
    <w:rsid w:val="0095259E"/>
    <w:rsid w:val="00A223EA"/>
    <w:rsid w:val="00D40BEB"/>
    <w:rsid w:val="00D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dcterms:created xsi:type="dcterms:W3CDTF">2021-09-01T13:37:00Z</dcterms:created>
  <dcterms:modified xsi:type="dcterms:W3CDTF">2021-09-01T13:37:00Z</dcterms:modified>
</cp:coreProperties>
</file>